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F07981" w:rsidRPr="004726B6" w14:paraId="7FD68EB3" w14:textId="77777777" w:rsidTr="00182E4D">
        <w:trPr>
          <w:jc w:val="center"/>
        </w:trPr>
        <w:tc>
          <w:tcPr>
            <w:tcW w:w="2689" w:type="dxa"/>
            <w:vAlign w:val="center"/>
          </w:tcPr>
          <w:p w14:paraId="05BB186F" w14:textId="77777777" w:rsidR="00F07981" w:rsidRPr="004726B6" w:rsidRDefault="00F07981"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sidRPr="004726B6">
              <w:rPr>
                <w:rFonts w:ascii="Aptos" w:hAnsi="Aptos"/>
                <w:b/>
                <w:noProof/>
                <w:color w:val="808080"/>
                <w:sz w:val="16"/>
                <w:szCs w:val="16"/>
                <w:bdr w:val="none" w:sz="0" w:space="0" w:color="auto" w:frame="1"/>
              </w:rPr>
              <w:drawing>
                <wp:inline distT="0" distB="0" distL="0" distR="0" wp14:anchorId="38F43338" wp14:editId="0B5DBEF8">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75A50568" w14:textId="77777777" w:rsidR="00F07981" w:rsidRPr="004726B6"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4726B6">
              <w:rPr>
                <w:rFonts w:ascii="Aptos" w:eastAsia="MS Mincho" w:hAnsi="Aptos"/>
                <w:bCs/>
                <w:color w:val="1F3864"/>
                <w:sz w:val="16"/>
                <w:szCs w:val="16"/>
                <w:bdr w:val="none" w:sz="0" w:space="0" w:color="auto" w:frame="1"/>
              </w:rPr>
              <w:t>Oxford Diocesan Schools Trust</w:t>
            </w:r>
          </w:p>
          <w:p w14:paraId="56CD51A1" w14:textId="77777777" w:rsidR="00F07981" w:rsidRPr="004726B6"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4726B6">
              <w:rPr>
                <w:rFonts w:ascii="Aptos" w:eastAsia="MS Mincho" w:hAnsi="Aptos"/>
                <w:bCs/>
                <w:color w:val="1F3864"/>
                <w:sz w:val="16"/>
                <w:szCs w:val="16"/>
                <w:bdr w:val="none" w:sz="0" w:space="0" w:color="auto" w:frame="1"/>
              </w:rPr>
              <w:t>St Mary’s Convent</w:t>
            </w:r>
          </w:p>
          <w:p w14:paraId="1DC1683B" w14:textId="77777777" w:rsidR="00F07981" w:rsidRPr="004726B6"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4726B6">
              <w:rPr>
                <w:rFonts w:ascii="Aptos" w:eastAsia="MS Mincho" w:hAnsi="Aptos"/>
                <w:bCs/>
                <w:color w:val="1F3864"/>
                <w:sz w:val="16"/>
                <w:szCs w:val="16"/>
                <w:bdr w:val="none" w:sz="0" w:space="0" w:color="auto" w:frame="1"/>
              </w:rPr>
              <w:t>Denchworth</w:t>
            </w:r>
            <w:proofErr w:type="spellEnd"/>
            <w:r w:rsidRPr="004726B6">
              <w:rPr>
                <w:rFonts w:ascii="Aptos" w:eastAsia="MS Mincho" w:hAnsi="Aptos"/>
                <w:bCs/>
                <w:color w:val="1F3864"/>
                <w:sz w:val="16"/>
                <w:szCs w:val="16"/>
                <w:bdr w:val="none" w:sz="0" w:space="0" w:color="auto" w:frame="1"/>
              </w:rPr>
              <w:t xml:space="preserve"> Road, Wantage</w:t>
            </w:r>
          </w:p>
          <w:p w14:paraId="1FC851A3" w14:textId="77777777" w:rsidR="00F07981" w:rsidRPr="004726B6"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4726B6">
              <w:rPr>
                <w:rFonts w:ascii="Aptos" w:eastAsia="MS Mincho" w:hAnsi="Aptos"/>
                <w:bCs/>
                <w:color w:val="1F3864"/>
                <w:sz w:val="16"/>
                <w:szCs w:val="16"/>
                <w:bdr w:val="none" w:sz="0" w:space="0" w:color="auto" w:frame="1"/>
              </w:rPr>
              <w:t>Oxford, OX12 9AU</w:t>
            </w:r>
          </w:p>
          <w:p w14:paraId="62F0A883" w14:textId="77777777" w:rsidR="00F07981" w:rsidRPr="004726B6"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4726B6">
              <w:rPr>
                <w:rFonts w:ascii="Aptos" w:eastAsia="MS Mincho" w:hAnsi="Aptos"/>
                <w:bCs/>
                <w:color w:val="1F3864"/>
                <w:sz w:val="16"/>
                <w:szCs w:val="16"/>
                <w:bdr w:val="none" w:sz="0" w:space="0" w:color="auto" w:frame="1"/>
              </w:rPr>
              <w:t>odst.governance@oxford.anglican.org</w:t>
            </w:r>
          </w:p>
          <w:p w14:paraId="457DA2AD" w14:textId="77777777" w:rsidR="00F07981" w:rsidRPr="004726B6" w:rsidRDefault="00F07981" w:rsidP="00AA4787">
            <w:pPr>
              <w:shd w:val="clear" w:color="auto" w:fill="FFFFFF"/>
              <w:jc w:val="right"/>
              <w:textAlignment w:val="baseline"/>
              <w:rPr>
                <w:rFonts w:ascii="Aptos" w:eastAsia="MS Mincho" w:hAnsi="Aptos"/>
                <w:bCs/>
                <w:color w:val="1F3864"/>
                <w:sz w:val="16"/>
                <w:szCs w:val="16"/>
                <w:bdr w:val="none" w:sz="0" w:space="0" w:color="auto" w:frame="1"/>
              </w:rPr>
            </w:pPr>
            <w:r w:rsidRPr="004726B6">
              <w:rPr>
                <w:rFonts w:ascii="Aptos" w:eastAsia="MS Mincho" w:hAnsi="Aptos"/>
                <w:bCs/>
                <w:color w:val="1F3864"/>
                <w:sz w:val="16"/>
                <w:szCs w:val="16"/>
                <w:bdr w:val="none" w:sz="0" w:space="0" w:color="auto" w:frame="1"/>
              </w:rPr>
              <w:t>www.odst.org.uk</w:t>
            </w:r>
          </w:p>
        </w:tc>
      </w:tr>
    </w:tbl>
    <w:p w14:paraId="652D70A5" w14:textId="77777777" w:rsidR="00F07981" w:rsidRPr="004726B6" w:rsidRDefault="00F07981" w:rsidP="00AA4787">
      <w:pPr>
        <w:rPr>
          <w:rFonts w:ascii="Aptos" w:hAnsi="Aptos"/>
          <w:sz w:val="16"/>
          <w:szCs w:val="16"/>
        </w:rPr>
      </w:pPr>
    </w:p>
    <w:p w14:paraId="1B476174" w14:textId="77777777" w:rsidR="00F07981" w:rsidRPr="004726B6" w:rsidRDefault="00F07981" w:rsidP="00AA4787">
      <w:pPr>
        <w:rPr>
          <w:rFonts w:ascii="Aptos" w:hAnsi="Aptos"/>
          <w:sz w:val="16"/>
          <w:szCs w:val="16"/>
        </w:rPr>
      </w:pPr>
    </w:p>
    <w:p w14:paraId="1C726E1E" w14:textId="77777777" w:rsidR="00F07981" w:rsidRPr="004726B6" w:rsidRDefault="00F07981" w:rsidP="00AA4787">
      <w:pPr>
        <w:rPr>
          <w:rFonts w:ascii="Aptos" w:hAnsi="Aptos"/>
          <w:sz w:val="16"/>
          <w:szCs w:val="16"/>
        </w:rPr>
      </w:pPr>
    </w:p>
    <w:p w14:paraId="6CF7399B" w14:textId="77777777" w:rsidR="00F07981" w:rsidRPr="004726B6" w:rsidRDefault="00F07981" w:rsidP="00AA4787">
      <w:pPr>
        <w:rPr>
          <w:rFonts w:ascii="Aptos" w:hAnsi="Aptos"/>
          <w:sz w:val="16"/>
          <w:szCs w:val="16"/>
        </w:rPr>
      </w:pPr>
    </w:p>
    <w:p w14:paraId="6369DECD" w14:textId="77777777" w:rsidR="00F07981" w:rsidRPr="004726B6" w:rsidRDefault="00F07981" w:rsidP="00AA4787">
      <w:pPr>
        <w:rPr>
          <w:rFonts w:ascii="Aptos" w:hAnsi="Aptos"/>
          <w:sz w:val="16"/>
          <w:szCs w:val="16"/>
        </w:rPr>
      </w:pPr>
    </w:p>
    <w:p w14:paraId="6F954319" w14:textId="77777777" w:rsidR="00F07981" w:rsidRPr="004726B6" w:rsidRDefault="00F07981" w:rsidP="00AA4787">
      <w:pPr>
        <w:rPr>
          <w:rFonts w:ascii="Aptos" w:hAnsi="Aptos"/>
          <w:sz w:val="16"/>
          <w:szCs w:val="16"/>
        </w:rPr>
      </w:pPr>
    </w:p>
    <w:p w14:paraId="4C3C141C" w14:textId="77777777" w:rsidR="00F07981" w:rsidRPr="004726B6" w:rsidRDefault="00F07981" w:rsidP="00AA4787">
      <w:pPr>
        <w:rPr>
          <w:rFonts w:ascii="Aptos" w:hAnsi="Aptos"/>
          <w:sz w:val="16"/>
          <w:szCs w:val="16"/>
        </w:rPr>
      </w:pPr>
    </w:p>
    <w:p w14:paraId="37DC6418" w14:textId="77777777" w:rsidR="00F07981" w:rsidRPr="004726B6" w:rsidRDefault="00F07981" w:rsidP="00AA4787">
      <w:pPr>
        <w:rPr>
          <w:rFonts w:ascii="Aptos" w:eastAsia="MS Mincho" w:hAnsi="Aptos"/>
          <w:sz w:val="16"/>
          <w:szCs w:val="16"/>
        </w:rPr>
      </w:pPr>
    </w:p>
    <w:tbl>
      <w:tblPr>
        <w:tblStyle w:val="TableGrid1"/>
        <w:tblW w:w="0" w:type="auto"/>
        <w:tblInd w:w="0" w:type="dxa"/>
        <w:shd w:val="clear" w:color="auto" w:fill="FF00FF"/>
        <w:tblLook w:val="04A0" w:firstRow="1" w:lastRow="0" w:firstColumn="1" w:lastColumn="0" w:noHBand="0" w:noVBand="1"/>
      </w:tblPr>
      <w:tblGrid>
        <w:gridCol w:w="1696"/>
        <w:gridCol w:w="8647"/>
      </w:tblGrid>
      <w:tr w:rsidR="00F07981" w:rsidRPr="004726B6" w14:paraId="165A1A01" w14:textId="77777777" w:rsidTr="00F07981">
        <w:trPr>
          <w:trHeight w:val="850"/>
        </w:trPr>
        <w:tc>
          <w:tcPr>
            <w:tcW w:w="1696" w:type="dxa"/>
            <w:shd w:val="clear" w:color="auto" w:fill="FF00FF"/>
            <w:vAlign w:val="center"/>
          </w:tcPr>
          <w:p w14:paraId="1CF8B21B" w14:textId="2015BC2F" w:rsidR="00F07981" w:rsidRPr="004726B6" w:rsidRDefault="00F07981" w:rsidP="00E61495">
            <w:pPr>
              <w:rPr>
                <w:rFonts w:ascii="Calibri" w:eastAsia="MS Mincho" w:hAnsi="Calibri" w:cs="Calibri"/>
                <w:sz w:val="32"/>
                <w:szCs w:val="32"/>
                <w:lang w:val="en-US"/>
              </w:rPr>
            </w:pPr>
            <w:r w:rsidRPr="004726B6">
              <w:rPr>
                <w:rFonts w:ascii="Calibri" w:eastAsia="MS Mincho" w:hAnsi="Calibri" w:cs="Calibri"/>
                <w:b/>
                <w:bCs/>
                <w:noProof/>
                <w:sz w:val="32"/>
                <w:szCs w:val="32"/>
                <w:lang w:val="en-US"/>
              </w:rPr>
              <w:t xml:space="preserve">Central: </w:t>
            </w:r>
          </w:p>
        </w:tc>
        <w:tc>
          <w:tcPr>
            <w:tcW w:w="8647" w:type="dxa"/>
            <w:shd w:val="clear" w:color="auto" w:fill="FF00FF"/>
            <w:vAlign w:val="center"/>
          </w:tcPr>
          <w:p w14:paraId="0BD570EE" w14:textId="77777777" w:rsidR="00F07981" w:rsidRPr="004726B6" w:rsidRDefault="00F07981" w:rsidP="00E61495">
            <w:pPr>
              <w:rPr>
                <w:rFonts w:ascii="Calibri" w:eastAsia="MS Mincho" w:hAnsi="Calibri" w:cs="Calibri"/>
                <w:szCs w:val="24"/>
                <w:lang w:val="en-US"/>
              </w:rPr>
            </w:pPr>
            <w:r w:rsidRPr="004726B6">
              <w:rPr>
                <w:rFonts w:ascii="Calibri" w:eastAsia="MS Mincho" w:hAnsi="Calibri" w:cs="Calibri"/>
                <w:noProof/>
                <w:szCs w:val="24"/>
                <w:lang w:val="en-US"/>
              </w:rPr>
              <w:t>Trust-wide, applicable at trust and school levels. Schools may not make any changes or adaptations</w:t>
            </w:r>
          </w:p>
        </w:tc>
      </w:tr>
    </w:tbl>
    <w:p w14:paraId="19A44D0A" w14:textId="77777777" w:rsidR="00F07981" w:rsidRPr="004726B6" w:rsidRDefault="00F07981" w:rsidP="00AA4787">
      <w:pPr>
        <w:rPr>
          <w:rFonts w:ascii="Aptos" w:eastAsia="MS Mincho" w:hAnsi="Aptos"/>
          <w:b/>
          <w:sz w:val="72"/>
          <w:szCs w:val="24"/>
        </w:rPr>
      </w:pPr>
    </w:p>
    <w:p w14:paraId="70A171EE" w14:textId="75A7EE83" w:rsidR="00F07981" w:rsidRPr="004726B6" w:rsidRDefault="00F07981" w:rsidP="00AA4787">
      <w:pPr>
        <w:rPr>
          <w:rFonts w:ascii="Aptos" w:eastAsia="MS Mincho" w:hAnsi="Aptos"/>
          <w:b/>
          <w:color w:val="1F3864"/>
          <w:sz w:val="72"/>
          <w:szCs w:val="24"/>
        </w:rPr>
      </w:pPr>
      <w:r w:rsidRPr="004726B6">
        <w:rPr>
          <w:rFonts w:ascii="Aptos" w:hAnsi="Aptos"/>
          <w:b/>
          <w:color w:val="1F3864"/>
          <w:sz w:val="72"/>
        </w:rPr>
        <w:t>Freedom of Information Publication Scheme</w:t>
      </w:r>
    </w:p>
    <w:p w14:paraId="7C9CB20A" w14:textId="77777777" w:rsidR="00F07981" w:rsidRPr="004726B6" w:rsidRDefault="00F07981" w:rsidP="00AA4787">
      <w:pPr>
        <w:rPr>
          <w:rFonts w:ascii="Aptos" w:eastAsia="MS Mincho" w:hAnsi="Aptos"/>
          <w:b/>
          <w:sz w:val="72"/>
          <w:szCs w:val="24"/>
        </w:rPr>
      </w:pPr>
    </w:p>
    <w:p w14:paraId="0A20D68A" w14:textId="78E7FDB7" w:rsidR="4AC9551C" w:rsidRPr="004726B6" w:rsidRDefault="4AC9551C" w:rsidP="7D64878D">
      <w:pPr>
        <w:spacing w:line="259" w:lineRule="auto"/>
      </w:pPr>
      <w:r w:rsidRPr="004726B6">
        <w:rPr>
          <w:rFonts w:ascii="Aptos" w:eastAsia="MS Mincho" w:hAnsi="Aptos"/>
          <w:sz w:val="28"/>
          <w:szCs w:val="28"/>
        </w:rPr>
        <w:t>Fir Tree Primary School</w:t>
      </w:r>
    </w:p>
    <w:p w14:paraId="6BAE3DA0" w14:textId="77777777" w:rsidR="00F07981" w:rsidRPr="004726B6" w:rsidRDefault="00F07981" w:rsidP="00AA4787">
      <w:pPr>
        <w:rPr>
          <w:rFonts w:ascii="Aptos" w:eastAsia="MS Mincho" w:hAnsi="Aptos"/>
          <w:sz w:val="28"/>
          <w:szCs w:val="28"/>
        </w:rPr>
      </w:pPr>
      <w:bookmarkStart w:id="1" w:name="_Hlk16680495"/>
      <w:bookmarkEnd w:id="1"/>
    </w:p>
    <w:p w14:paraId="167F0296" w14:textId="77777777" w:rsidR="00F07981" w:rsidRPr="004726B6" w:rsidRDefault="00F07981"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F07981" w:rsidRPr="004726B6" w14:paraId="63C67769" w14:textId="77777777" w:rsidTr="000C38E6">
        <w:trPr>
          <w:trHeight w:val="567"/>
        </w:trPr>
        <w:tc>
          <w:tcPr>
            <w:tcW w:w="2802" w:type="dxa"/>
            <w:shd w:val="clear" w:color="auto" w:fill="D9D9D9"/>
            <w:vAlign w:val="center"/>
          </w:tcPr>
          <w:p w14:paraId="2192F7DB" w14:textId="77777777" w:rsidR="00F07981" w:rsidRPr="004726B6" w:rsidRDefault="00F07981"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15740702"/>
            <w:r w:rsidRPr="004726B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1E3B4B5A" w14:textId="77777777" w:rsidR="00F07981" w:rsidRPr="004726B6" w:rsidRDefault="00F07981" w:rsidP="00AA4787">
            <w:pPr>
              <w:outlineLvl w:val="0"/>
              <w:rPr>
                <w:rFonts w:ascii="Aptos" w:hAnsi="Aptos"/>
                <w:b/>
                <w:sz w:val="28"/>
                <w:szCs w:val="36"/>
              </w:rPr>
            </w:pPr>
            <w:bookmarkStart w:id="15" w:name="_Toc215740703"/>
            <w:r w:rsidRPr="004726B6">
              <w:rPr>
                <w:rFonts w:ascii="Aptos" w:hAnsi="Aptos"/>
                <w:b/>
                <w:sz w:val="28"/>
                <w:szCs w:val="36"/>
              </w:rPr>
              <w:t>Estates &amp; Safeguarding</w:t>
            </w:r>
            <w:bookmarkEnd w:id="15"/>
          </w:p>
        </w:tc>
      </w:tr>
      <w:tr w:rsidR="00F07981" w:rsidRPr="004726B6" w14:paraId="6BF63DC3" w14:textId="77777777" w:rsidTr="000C38E6">
        <w:trPr>
          <w:trHeight w:val="567"/>
        </w:trPr>
        <w:tc>
          <w:tcPr>
            <w:tcW w:w="2802" w:type="dxa"/>
            <w:shd w:val="clear" w:color="auto" w:fill="D9D9D9"/>
            <w:vAlign w:val="center"/>
          </w:tcPr>
          <w:p w14:paraId="4FDFEE6E" w14:textId="77777777" w:rsidR="00F07981" w:rsidRPr="004726B6" w:rsidRDefault="00F07981"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15740704"/>
            <w:r w:rsidRPr="004726B6">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5CCAD264" w14:textId="18CF5A11" w:rsidR="00F07981" w:rsidRPr="004726B6" w:rsidRDefault="0060043D" w:rsidP="00AA4787">
            <w:pPr>
              <w:outlineLvl w:val="0"/>
              <w:rPr>
                <w:rFonts w:ascii="Aptos" w:hAnsi="Aptos"/>
                <w:b/>
                <w:sz w:val="28"/>
                <w:szCs w:val="36"/>
              </w:rPr>
            </w:pPr>
            <w:r w:rsidRPr="004726B6">
              <w:rPr>
                <w:rFonts w:ascii="Aptos" w:hAnsi="Aptos"/>
                <w:b/>
                <w:sz w:val="28"/>
                <w:szCs w:val="36"/>
              </w:rPr>
              <w:t>November 2025</w:t>
            </w:r>
          </w:p>
        </w:tc>
      </w:tr>
      <w:tr w:rsidR="00F07981" w:rsidRPr="004726B6" w14:paraId="59511467" w14:textId="77777777" w:rsidTr="000C38E6">
        <w:trPr>
          <w:trHeight w:val="567"/>
        </w:trPr>
        <w:tc>
          <w:tcPr>
            <w:tcW w:w="2802" w:type="dxa"/>
            <w:shd w:val="clear" w:color="auto" w:fill="D9D9D9"/>
            <w:vAlign w:val="center"/>
          </w:tcPr>
          <w:p w14:paraId="60AC5035" w14:textId="77777777" w:rsidR="00F07981" w:rsidRPr="004726B6" w:rsidRDefault="00F07981" w:rsidP="00AA4787">
            <w:pPr>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bookmarkStart w:id="41" w:name="_Toc215740706"/>
            <w:r w:rsidRPr="004726B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p>
        </w:tc>
        <w:tc>
          <w:tcPr>
            <w:tcW w:w="7160" w:type="dxa"/>
            <w:shd w:val="clear" w:color="auto" w:fill="D9D9D9"/>
            <w:vAlign w:val="center"/>
          </w:tcPr>
          <w:p w14:paraId="4D8DF086" w14:textId="60830B9B" w:rsidR="00F07981" w:rsidRPr="004726B6" w:rsidRDefault="0060043D" w:rsidP="00AA4787">
            <w:pPr>
              <w:outlineLvl w:val="0"/>
              <w:rPr>
                <w:rFonts w:ascii="Aptos" w:hAnsi="Aptos"/>
                <w:b/>
                <w:sz w:val="28"/>
                <w:szCs w:val="36"/>
              </w:rPr>
            </w:pPr>
            <w:r w:rsidRPr="004726B6">
              <w:rPr>
                <w:rFonts w:ascii="Aptos" w:hAnsi="Aptos"/>
                <w:b/>
                <w:sz w:val="28"/>
                <w:szCs w:val="36"/>
              </w:rPr>
              <w:t>November 2028</w:t>
            </w:r>
          </w:p>
        </w:tc>
      </w:tr>
    </w:tbl>
    <w:p w14:paraId="16889773" w14:textId="77777777" w:rsidR="00F07981" w:rsidRPr="004726B6" w:rsidRDefault="00F07981"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F07981" w:rsidRPr="004726B6" w14:paraId="3B242977" w14:textId="77777777" w:rsidTr="7D64878D">
        <w:trPr>
          <w:trHeight w:val="567"/>
        </w:trPr>
        <w:tc>
          <w:tcPr>
            <w:tcW w:w="2802" w:type="dxa"/>
            <w:shd w:val="clear" w:color="auto" w:fill="D9D9D9" w:themeFill="background1" w:themeFillShade="D9"/>
            <w:vAlign w:val="center"/>
          </w:tcPr>
          <w:p w14:paraId="1126DD10" w14:textId="77777777" w:rsidR="00F07981" w:rsidRPr="004726B6" w:rsidRDefault="00F07981" w:rsidP="00AA4787">
            <w:pPr>
              <w:outlineLvl w:val="0"/>
              <w:rPr>
                <w:rFonts w:ascii="Aptos" w:hAnsi="Aptos"/>
                <w:b/>
                <w:sz w:val="28"/>
                <w:szCs w:val="36"/>
              </w:rPr>
            </w:pPr>
            <w:bookmarkStart w:id="42" w:name="_Toc140592350"/>
            <w:bookmarkStart w:id="43" w:name="_Toc141094747"/>
            <w:bookmarkStart w:id="44" w:name="_Toc141094988"/>
            <w:bookmarkStart w:id="45" w:name="_Toc141095125"/>
            <w:bookmarkStart w:id="46" w:name="_Toc144837710"/>
            <w:bookmarkStart w:id="47" w:name="_Toc145939581"/>
            <w:bookmarkStart w:id="48" w:name="_Toc146006463"/>
            <w:bookmarkStart w:id="49" w:name="_Toc169597261"/>
            <w:bookmarkStart w:id="50" w:name="_Toc169619119"/>
            <w:bookmarkStart w:id="51" w:name="_Toc169621685"/>
            <w:bookmarkStart w:id="52" w:name="_Toc169621855"/>
            <w:bookmarkStart w:id="53" w:name="_Toc169622085"/>
            <w:bookmarkStart w:id="54" w:name="_Toc215740708"/>
            <w:r w:rsidRPr="004726B6">
              <w:rPr>
                <w:rFonts w:ascii="Aptos" w:hAnsi="Aptos"/>
                <w:b/>
                <w:sz w:val="28"/>
                <w:szCs w:val="36"/>
              </w:rPr>
              <w:t>Adopted by school:</w:t>
            </w:r>
            <w:bookmarkEnd w:id="42"/>
            <w:bookmarkEnd w:id="43"/>
            <w:bookmarkEnd w:id="44"/>
            <w:bookmarkEnd w:id="45"/>
            <w:bookmarkEnd w:id="46"/>
            <w:bookmarkEnd w:id="47"/>
            <w:bookmarkEnd w:id="48"/>
            <w:bookmarkEnd w:id="49"/>
            <w:bookmarkEnd w:id="50"/>
            <w:bookmarkEnd w:id="51"/>
            <w:bookmarkEnd w:id="52"/>
            <w:bookmarkEnd w:id="53"/>
            <w:bookmarkEnd w:id="54"/>
          </w:p>
        </w:tc>
        <w:tc>
          <w:tcPr>
            <w:tcW w:w="7160" w:type="dxa"/>
            <w:shd w:val="clear" w:color="auto" w:fill="D9D9D9" w:themeFill="background1" w:themeFillShade="D9"/>
            <w:vAlign w:val="center"/>
          </w:tcPr>
          <w:p w14:paraId="1AFB70D4" w14:textId="786B14A6" w:rsidR="00F07981" w:rsidRPr="004726B6" w:rsidRDefault="1787FC8E" w:rsidP="00AA4787">
            <w:pPr>
              <w:outlineLvl w:val="0"/>
            </w:pPr>
            <w:r w:rsidRPr="004726B6">
              <w:rPr>
                <w:rFonts w:ascii="Aptos" w:hAnsi="Aptos"/>
                <w:b/>
                <w:bCs/>
                <w:sz w:val="28"/>
                <w:szCs w:val="28"/>
              </w:rPr>
              <w:t>Fir Tree Primary School</w:t>
            </w:r>
          </w:p>
        </w:tc>
      </w:tr>
      <w:tr w:rsidR="00F07981" w:rsidRPr="004726B6" w14:paraId="303E88D9" w14:textId="77777777" w:rsidTr="7D64878D">
        <w:trPr>
          <w:trHeight w:val="567"/>
        </w:trPr>
        <w:tc>
          <w:tcPr>
            <w:tcW w:w="2802" w:type="dxa"/>
            <w:shd w:val="clear" w:color="auto" w:fill="D9D9D9" w:themeFill="background1" w:themeFillShade="D9"/>
            <w:vAlign w:val="center"/>
          </w:tcPr>
          <w:p w14:paraId="755799C3" w14:textId="77777777" w:rsidR="00F07981" w:rsidRPr="004726B6" w:rsidRDefault="00F07981" w:rsidP="00AA4787">
            <w:pPr>
              <w:outlineLvl w:val="0"/>
              <w:rPr>
                <w:rFonts w:ascii="Aptos" w:hAnsi="Aptos"/>
                <w:b/>
                <w:sz w:val="28"/>
                <w:szCs w:val="36"/>
              </w:rPr>
            </w:pPr>
            <w:bookmarkStart w:id="55" w:name="_Toc140592351"/>
            <w:bookmarkStart w:id="56" w:name="_Toc141094748"/>
            <w:bookmarkStart w:id="57" w:name="_Toc141094989"/>
            <w:bookmarkStart w:id="58" w:name="_Toc141095126"/>
            <w:bookmarkStart w:id="59" w:name="_Toc144837711"/>
            <w:bookmarkStart w:id="60" w:name="_Toc145939582"/>
            <w:bookmarkStart w:id="61" w:name="_Toc146006464"/>
            <w:bookmarkStart w:id="62" w:name="_Toc169597262"/>
            <w:bookmarkStart w:id="63" w:name="_Toc169619120"/>
            <w:bookmarkStart w:id="64" w:name="_Toc169621686"/>
            <w:bookmarkStart w:id="65" w:name="_Toc169621856"/>
            <w:bookmarkStart w:id="66" w:name="_Toc169622086"/>
            <w:bookmarkStart w:id="67" w:name="_Toc215740709"/>
            <w:r w:rsidRPr="004726B6">
              <w:rPr>
                <w:rFonts w:ascii="Aptos" w:hAnsi="Aptos"/>
                <w:b/>
                <w:sz w:val="28"/>
                <w:szCs w:val="36"/>
              </w:rPr>
              <w:t>Date:</w:t>
            </w:r>
            <w:bookmarkEnd w:id="55"/>
            <w:bookmarkEnd w:id="56"/>
            <w:bookmarkEnd w:id="57"/>
            <w:bookmarkEnd w:id="58"/>
            <w:bookmarkEnd w:id="59"/>
            <w:bookmarkEnd w:id="60"/>
            <w:bookmarkEnd w:id="61"/>
            <w:bookmarkEnd w:id="62"/>
            <w:bookmarkEnd w:id="63"/>
            <w:bookmarkEnd w:id="64"/>
            <w:bookmarkEnd w:id="65"/>
            <w:bookmarkEnd w:id="66"/>
            <w:bookmarkEnd w:id="67"/>
          </w:p>
        </w:tc>
        <w:tc>
          <w:tcPr>
            <w:tcW w:w="7160" w:type="dxa"/>
            <w:shd w:val="clear" w:color="auto" w:fill="D9D9D9" w:themeFill="background1" w:themeFillShade="D9"/>
            <w:vAlign w:val="center"/>
          </w:tcPr>
          <w:p w14:paraId="3CB2BE62" w14:textId="39A139D3" w:rsidR="00F07981" w:rsidRPr="004726B6" w:rsidRDefault="5F33AF2E" w:rsidP="00AA4787">
            <w:pPr>
              <w:outlineLvl w:val="0"/>
            </w:pPr>
            <w:r w:rsidRPr="004726B6">
              <w:rPr>
                <w:rFonts w:ascii="Aptos" w:hAnsi="Aptos"/>
                <w:b/>
                <w:bCs/>
                <w:sz w:val="28"/>
                <w:szCs w:val="28"/>
              </w:rPr>
              <w:t>10</w:t>
            </w:r>
            <w:r w:rsidRPr="004726B6">
              <w:rPr>
                <w:rFonts w:ascii="Aptos" w:hAnsi="Aptos"/>
                <w:b/>
                <w:bCs/>
                <w:sz w:val="28"/>
                <w:szCs w:val="28"/>
                <w:vertAlign w:val="superscript"/>
              </w:rPr>
              <w:t>th</w:t>
            </w:r>
            <w:r w:rsidRPr="004726B6">
              <w:rPr>
                <w:rFonts w:ascii="Aptos" w:hAnsi="Aptos"/>
                <w:b/>
                <w:bCs/>
                <w:sz w:val="28"/>
                <w:szCs w:val="28"/>
              </w:rPr>
              <w:t xml:space="preserve"> September 2026</w:t>
            </w:r>
          </w:p>
        </w:tc>
      </w:tr>
    </w:tbl>
    <w:p w14:paraId="6A14BF1A" w14:textId="1E20375F" w:rsidR="00F07981" w:rsidRPr="004726B6" w:rsidRDefault="00F07981" w:rsidP="00AA4787">
      <w:pPr>
        <w:rPr>
          <w:rFonts w:ascii="Aptos" w:eastAsia="MS Mincho" w:hAnsi="Aptos"/>
        </w:rPr>
      </w:pPr>
    </w:p>
    <w:p w14:paraId="54F8F181" w14:textId="77777777" w:rsidR="00F07981" w:rsidRPr="004726B6" w:rsidRDefault="00F07981">
      <w:pPr>
        <w:rPr>
          <w:rFonts w:ascii="Aptos" w:eastAsia="MS Mincho" w:hAnsi="Aptos"/>
        </w:rPr>
      </w:pPr>
      <w:r w:rsidRPr="004726B6">
        <w:rPr>
          <w:rFonts w:ascii="Aptos" w:eastAsia="MS Mincho" w:hAnsi="Aptos"/>
        </w:rPr>
        <w:br w:type="page"/>
      </w:r>
    </w:p>
    <w:sdt>
      <w:sdtPr>
        <w:rPr>
          <w:rFonts w:asciiTheme="minorHAnsi" w:eastAsiaTheme="minorEastAsia" w:hAnsiTheme="minorHAnsi" w:cstheme="minorBidi"/>
          <w:color w:val="auto"/>
          <w:kern w:val="2"/>
          <w:sz w:val="22"/>
          <w:szCs w:val="22"/>
          <w:lang w:val="en-GB" w:eastAsia="en-GB"/>
          <w14:ligatures w14:val="standardContextual"/>
        </w:rPr>
        <w:id w:val="1641692446"/>
        <w:docPartObj>
          <w:docPartGallery w:val="Table of Contents"/>
          <w:docPartUnique/>
        </w:docPartObj>
      </w:sdtPr>
      <w:sdtEndPr>
        <w:rPr>
          <w:b/>
          <w:bCs/>
          <w:noProof/>
        </w:rPr>
      </w:sdtEndPr>
      <w:sdtContent>
        <w:p w14:paraId="4E79CCF4" w14:textId="2520C3AE" w:rsidR="00BC2D4F" w:rsidRPr="004726B6" w:rsidRDefault="00BC2D4F" w:rsidP="00BC2D4F">
          <w:pPr>
            <w:pStyle w:val="TOCHeading"/>
            <w:rPr>
              <w:noProof/>
            </w:rPr>
          </w:pPr>
          <w:r w:rsidRPr="004726B6">
            <w:t>Contents</w:t>
          </w:r>
          <w:r w:rsidRPr="004726B6">
            <w:fldChar w:fldCharType="begin"/>
          </w:r>
          <w:r w:rsidRPr="004726B6">
            <w:instrText xml:space="preserve"> TOC \o "1-3" \h \z \u </w:instrText>
          </w:r>
          <w:r w:rsidRPr="004726B6">
            <w:fldChar w:fldCharType="separate"/>
          </w:r>
        </w:p>
        <w:p w14:paraId="31B8910C" w14:textId="33289C42" w:rsidR="00BC2D4F" w:rsidRPr="004726B6" w:rsidRDefault="00BC2D4F">
          <w:pPr>
            <w:pStyle w:val="TOC1"/>
            <w:tabs>
              <w:tab w:val="left" w:pos="480"/>
              <w:tab w:val="right" w:leader="dot" w:pos="10456"/>
            </w:tabs>
            <w:rPr>
              <w:noProof/>
            </w:rPr>
          </w:pPr>
          <w:hyperlink w:anchor="_Toc215740710" w:history="1">
            <w:r w:rsidRPr="004726B6">
              <w:rPr>
                <w:rStyle w:val="Hyperlink"/>
                <w:noProof/>
              </w:rPr>
              <w:t>1.</w:t>
            </w:r>
            <w:r w:rsidRPr="004726B6">
              <w:rPr>
                <w:noProof/>
              </w:rPr>
              <w:tab/>
            </w:r>
            <w:r w:rsidRPr="004726B6">
              <w:rPr>
                <w:rStyle w:val="Hyperlink"/>
                <w:noProof/>
              </w:rPr>
              <w:t>Introduction</w:t>
            </w:r>
            <w:r w:rsidRPr="004726B6">
              <w:rPr>
                <w:noProof/>
                <w:webHidden/>
              </w:rPr>
              <w:tab/>
            </w:r>
            <w:r w:rsidRPr="004726B6">
              <w:rPr>
                <w:noProof/>
                <w:webHidden/>
              </w:rPr>
              <w:fldChar w:fldCharType="begin"/>
            </w:r>
            <w:r w:rsidRPr="004726B6">
              <w:rPr>
                <w:noProof/>
                <w:webHidden/>
              </w:rPr>
              <w:instrText xml:space="preserve"> PAGEREF _Toc215740710 \h </w:instrText>
            </w:r>
            <w:r w:rsidRPr="004726B6">
              <w:rPr>
                <w:noProof/>
                <w:webHidden/>
              </w:rPr>
            </w:r>
            <w:r w:rsidRPr="004726B6">
              <w:rPr>
                <w:noProof/>
                <w:webHidden/>
              </w:rPr>
              <w:fldChar w:fldCharType="separate"/>
            </w:r>
            <w:r w:rsidRPr="004726B6">
              <w:rPr>
                <w:noProof/>
                <w:webHidden/>
              </w:rPr>
              <w:t>2</w:t>
            </w:r>
            <w:r w:rsidRPr="004726B6">
              <w:rPr>
                <w:noProof/>
                <w:webHidden/>
              </w:rPr>
              <w:fldChar w:fldCharType="end"/>
            </w:r>
          </w:hyperlink>
        </w:p>
        <w:p w14:paraId="10A13C20" w14:textId="5C409776" w:rsidR="00BC2D4F" w:rsidRPr="004726B6" w:rsidRDefault="00BC2D4F">
          <w:pPr>
            <w:pStyle w:val="TOC1"/>
            <w:tabs>
              <w:tab w:val="left" w:pos="480"/>
              <w:tab w:val="right" w:leader="dot" w:pos="10456"/>
            </w:tabs>
            <w:rPr>
              <w:noProof/>
            </w:rPr>
          </w:pPr>
          <w:hyperlink w:anchor="_Toc215740711" w:history="1">
            <w:r w:rsidRPr="004726B6">
              <w:rPr>
                <w:rStyle w:val="Hyperlink"/>
                <w:noProof/>
              </w:rPr>
              <w:t>2.</w:t>
            </w:r>
            <w:r w:rsidRPr="004726B6">
              <w:rPr>
                <w:noProof/>
              </w:rPr>
              <w:tab/>
            </w:r>
            <w:r w:rsidRPr="004726B6">
              <w:rPr>
                <w:rStyle w:val="Hyperlink"/>
                <w:noProof/>
              </w:rPr>
              <w:t>ICO Model Publication Scheme</w:t>
            </w:r>
            <w:r w:rsidRPr="004726B6">
              <w:rPr>
                <w:noProof/>
                <w:webHidden/>
              </w:rPr>
              <w:tab/>
            </w:r>
            <w:r w:rsidRPr="004726B6">
              <w:rPr>
                <w:noProof/>
                <w:webHidden/>
              </w:rPr>
              <w:fldChar w:fldCharType="begin"/>
            </w:r>
            <w:r w:rsidRPr="004726B6">
              <w:rPr>
                <w:noProof/>
                <w:webHidden/>
              </w:rPr>
              <w:instrText xml:space="preserve"> PAGEREF _Toc215740711 \h </w:instrText>
            </w:r>
            <w:r w:rsidRPr="004726B6">
              <w:rPr>
                <w:noProof/>
                <w:webHidden/>
              </w:rPr>
            </w:r>
            <w:r w:rsidRPr="004726B6">
              <w:rPr>
                <w:noProof/>
                <w:webHidden/>
              </w:rPr>
              <w:fldChar w:fldCharType="separate"/>
            </w:r>
            <w:r w:rsidRPr="004726B6">
              <w:rPr>
                <w:noProof/>
                <w:webHidden/>
              </w:rPr>
              <w:t>2</w:t>
            </w:r>
            <w:r w:rsidRPr="004726B6">
              <w:rPr>
                <w:noProof/>
                <w:webHidden/>
              </w:rPr>
              <w:fldChar w:fldCharType="end"/>
            </w:r>
          </w:hyperlink>
        </w:p>
        <w:p w14:paraId="148C4509" w14:textId="458F7DB1" w:rsidR="00BC2D4F" w:rsidRPr="004726B6" w:rsidRDefault="00BC2D4F">
          <w:pPr>
            <w:pStyle w:val="TOC1"/>
            <w:tabs>
              <w:tab w:val="right" w:leader="dot" w:pos="10456"/>
            </w:tabs>
            <w:rPr>
              <w:noProof/>
            </w:rPr>
          </w:pPr>
          <w:hyperlink w:anchor="_Toc215740712" w:history="1">
            <w:r w:rsidRPr="004726B6">
              <w:rPr>
                <w:rStyle w:val="Hyperlink"/>
                <w:rFonts w:ascii="Georgia" w:eastAsia="Georgia" w:hAnsi="Georgia" w:cs="Georgia"/>
                <w:noProof/>
                <w:kern w:val="0"/>
                <w:lang w:val="en-US" w:eastAsia="en-US"/>
                <w14:ligatures w14:val="none"/>
              </w:rPr>
              <w:t>Freedom</w:t>
            </w:r>
            <w:r w:rsidRPr="004726B6">
              <w:rPr>
                <w:rStyle w:val="Hyperlink"/>
                <w:rFonts w:ascii="Georgia" w:eastAsia="Georgia" w:hAnsi="Georgia" w:cs="Georgia"/>
                <w:noProof/>
                <w:spacing w:val="-4"/>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of</w:t>
            </w:r>
            <w:r w:rsidRPr="004726B6">
              <w:rPr>
                <w:rStyle w:val="Hyperlink"/>
                <w:rFonts w:ascii="Georgia" w:eastAsia="Georgia" w:hAnsi="Georgia" w:cs="Georgia"/>
                <w:noProof/>
                <w:spacing w:val="-4"/>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Information</w:t>
            </w:r>
            <w:r w:rsidRPr="004726B6">
              <w:rPr>
                <w:rStyle w:val="Hyperlink"/>
                <w:rFonts w:ascii="Georgia" w:eastAsia="Georgia" w:hAnsi="Georgia" w:cs="Georgia"/>
                <w:noProof/>
                <w:spacing w:val="-1"/>
                <w:kern w:val="0"/>
                <w:lang w:val="en-US" w:eastAsia="en-US"/>
                <w14:ligatures w14:val="none"/>
              </w:rPr>
              <w:t xml:space="preserve"> </w:t>
            </w:r>
            <w:r w:rsidRPr="004726B6">
              <w:rPr>
                <w:rStyle w:val="Hyperlink"/>
                <w:rFonts w:ascii="Georgia" w:eastAsia="Georgia" w:hAnsi="Georgia" w:cs="Georgia"/>
                <w:noProof/>
                <w:spacing w:val="-5"/>
                <w:kern w:val="0"/>
                <w:lang w:val="en-US" w:eastAsia="en-US"/>
                <w14:ligatures w14:val="none"/>
              </w:rPr>
              <w:t>Act</w:t>
            </w:r>
            <w:r w:rsidRPr="004726B6">
              <w:rPr>
                <w:noProof/>
                <w:webHidden/>
              </w:rPr>
              <w:tab/>
            </w:r>
            <w:r w:rsidRPr="004726B6">
              <w:rPr>
                <w:noProof/>
                <w:webHidden/>
              </w:rPr>
              <w:fldChar w:fldCharType="begin"/>
            </w:r>
            <w:r w:rsidRPr="004726B6">
              <w:rPr>
                <w:noProof/>
                <w:webHidden/>
              </w:rPr>
              <w:instrText xml:space="preserve"> PAGEREF _Toc215740712 \h </w:instrText>
            </w:r>
            <w:r w:rsidRPr="004726B6">
              <w:rPr>
                <w:noProof/>
                <w:webHidden/>
              </w:rPr>
            </w:r>
            <w:r w:rsidRPr="004726B6">
              <w:rPr>
                <w:noProof/>
                <w:webHidden/>
              </w:rPr>
              <w:fldChar w:fldCharType="separate"/>
            </w:r>
            <w:r w:rsidRPr="004726B6">
              <w:rPr>
                <w:noProof/>
                <w:webHidden/>
              </w:rPr>
              <w:t>3</w:t>
            </w:r>
            <w:r w:rsidRPr="004726B6">
              <w:rPr>
                <w:noProof/>
                <w:webHidden/>
              </w:rPr>
              <w:fldChar w:fldCharType="end"/>
            </w:r>
          </w:hyperlink>
        </w:p>
        <w:p w14:paraId="64412097" w14:textId="20FC96F8" w:rsidR="00BC2D4F" w:rsidRPr="004726B6" w:rsidRDefault="00BC2D4F">
          <w:pPr>
            <w:pStyle w:val="TOC1"/>
            <w:tabs>
              <w:tab w:val="right" w:leader="dot" w:pos="10456"/>
            </w:tabs>
            <w:rPr>
              <w:noProof/>
            </w:rPr>
          </w:pPr>
          <w:hyperlink w:anchor="_Toc215740713" w:history="1">
            <w:r w:rsidRPr="004726B6">
              <w:rPr>
                <w:rStyle w:val="Hyperlink"/>
                <w:rFonts w:ascii="Georgia" w:eastAsia="Georgia" w:hAnsi="Georgia" w:cs="Georgia"/>
                <w:noProof/>
                <w:kern w:val="0"/>
                <w:lang w:val="en-US" w:eastAsia="en-US"/>
                <w14:ligatures w14:val="none"/>
              </w:rPr>
              <w:t>Classes</w:t>
            </w:r>
            <w:r w:rsidRPr="004726B6">
              <w:rPr>
                <w:rStyle w:val="Hyperlink"/>
                <w:rFonts w:ascii="Georgia" w:eastAsia="Georgia" w:hAnsi="Georgia" w:cs="Georgia"/>
                <w:noProof/>
                <w:spacing w:val="-3"/>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of</w:t>
            </w:r>
            <w:r w:rsidRPr="004726B6">
              <w:rPr>
                <w:rStyle w:val="Hyperlink"/>
                <w:rFonts w:ascii="Georgia" w:eastAsia="Georgia" w:hAnsi="Georgia" w:cs="Georgia"/>
                <w:noProof/>
                <w:spacing w:val="-1"/>
                <w:kern w:val="0"/>
                <w:lang w:val="en-US" w:eastAsia="en-US"/>
                <w14:ligatures w14:val="none"/>
              </w:rPr>
              <w:t xml:space="preserve"> </w:t>
            </w:r>
            <w:r w:rsidRPr="004726B6">
              <w:rPr>
                <w:rStyle w:val="Hyperlink"/>
                <w:rFonts w:ascii="Georgia" w:eastAsia="Georgia" w:hAnsi="Georgia" w:cs="Georgia"/>
                <w:noProof/>
                <w:spacing w:val="-2"/>
                <w:kern w:val="0"/>
                <w:lang w:val="en-US" w:eastAsia="en-US"/>
                <w14:ligatures w14:val="none"/>
              </w:rPr>
              <w:t>information</w:t>
            </w:r>
            <w:r w:rsidRPr="004726B6">
              <w:rPr>
                <w:noProof/>
                <w:webHidden/>
              </w:rPr>
              <w:tab/>
            </w:r>
            <w:r w:rsidRPr="004726B6">
              <w:rPr>
                <w:noProof/>
                <w:webHidden/>
              </w:rPr>
              <w:fldChar w:fldCharType="begin"/>
            </w:r>
            <w:r w:rsidRPr="004726B6">
              <w:rPr>
                <w:noProof/>
                <w:webHidden/>
              </w:rPr>
              <w:instrText xml:space="preserve"> PAGEREF _Toc215740713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318C3525" w14:textId="2E31E0CF" w:rsidR="00BC2D4F" w:rsidRPr="004726B6" w:rsidRDefault="00BC2D4F">
          <w:pPr>
            <w:pStyle w:val="TOC2"/>
            <w:tabs>
              <w:tab w:val="right" w:leader="dot" w:pos="10456"/>
            </w:tabs>
            <w:rPr>
              <w:noProof/>
            </w:rPr>
          </w:pPr>
          <w:hyperlink w:anchor="_Toc215740714" w:history="1">
            <w:r w:rsidRPr="004726B6">
              <w:rPr>
                <w:rStyle w:val="Hyperlink"/>
                <w:rFonts w:ascii="Verdana" w:eastAsia="Verdana" w:hAnsi="Verdana" w:cs="Verdana"/>
                <w:b/>
                <w:bCs/>
                <w:noProof/>
                <w:kern w:val="0"/>
                <w:lang w:val="en-US" w:eastAsia="en-US"/>
                <w14:ligatures w14:val="none"/>
              </w:rPr>
              <w:t>Who</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we</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are</w:t>
            </w:r>
            <w:r w:rsidRPr="004726B6">
              <w:rPr>
                <w:rStyle w:val="Hyperlink"/>
                <w:rFonts w:ascii="Verdana" w:eastAsia="Verdana" w:hAnsi="Verdana" w:cs="Verdana"/>
                <w:b/>
                <w:bCs/>
                <w:noProof/>
                <w:spacing w:val="-2"/>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and what</w:t>
            </w:r>
            <w:r w:rsidRPr="004726B6">
              <w:rPr>
                <w:rStyle w:val="Hyperlink"/>
                <w:rFonts w:ascii="Verdana" w:eastAsia="Verdana" w:hAnsi="Verdana" w:cs="Verdana"/>
                <w:b/>
                <w:bCs/>
                <w:noProof/>
                <w:spacing w:val="-1"/>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we</w:t>
            </w:r>
            <w:r w:rsidRPr="004726B6">
              <w:rPr>
                <w:rStyle w:val="Hyperlink"/>
                <w:rFonts w:ascii="Verdana" w:eastAsia="Verdana" w:hAnsi="Verdana" w:cs="Verdana"/>
                <w:b/>
                <w:bCs/>
                <w:noProof/>
                <w:spacing w:val="-2"/>
                <w:kern w:val="0"/>
                <w:lang w:val="en-US" w:eastAsia="en-US"/>
                <w14:ligatures w14:val="none"/>
              </w:rPr>
              <w:t xml:space="preserve"> </w:t>
            </w:r>
            <w:r w:rsidRPr="004726B6">
              <w:rPr>
                <w:rStyle w:val="Hyperlink"/>
                <w:rFonts w:ascii="Verdana" w:eastAsia="Verdana" w:hAnsi="Verdana" w:cs="Verdana"/>
                <w:b/>
                <w:bCs/>
                <w:noProof/>
                <w:spacing w:val="-5"/>
                <w:kern w:val="0"/>
                <w:lang w:val="en-US" w:eastAsia="en-US"/>
                <w14:ligatures w14:val="none"/>
              </w:rPr>
              <w:t>do.</w:t>
            </w:r>
            <w:r w:rsidRPr="004726B6">
              <w:rPr>
                <w:noProof/>
                <w:webHidden/>
              </w:rPr>
              <w:tab/>
            </w:r>
            <w:r w:rsidRPr="004726B6">
              <w:rPr>
                <w:noProof/>
                <w:webHidden/>
              </w:rPr>
              <w:fldChar w:fldCharType="begin"/>
            </w:r>
            <w:r w:rsidRPr="004726B6">
              <w:rPr>
                <w:noProof/>
                <w:webHidden/>
              </w:rPr>
              <w:instrText xml:space="preserve"> PAGEREF _Toc215740714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6ADFA2AE" w14:textId="303D46DF" w:rsidR="00BC2D4F" w:rsidRPr="004726B6" w:rsidRDefault="00BC2D4F">
          <w:pPr>
            <w:pStyle w:val="TOC2"/>
            <w:tabs>
              <w:tab w:val="right" w:leader="dot" w:pos="10456"/>
            </w:tabs>
            <w:rPr>
              <w:noProof/>
            </w:rPr>
          </w:pPr>
          <w:hyperlink w:anchor="_Toc215740715" w:history="1">
            <w:r w:rsidRPr="004726B6">
              <w:rPr>
                <w:rStyle w:val="Hyperlink"/>
                <w:rFonts w:ascii="Verdana" w:eastAsia="Verdana" w:hAnsi="Verdana" w:cs="Verdana"/>
                <w:b/>
                <w:bCs/>
                <w:noProof/>
                <w:kern w:val="0"/>
                <w:lang w:val="en-US" w:eastAsia="en-US"/>
                <w14:ligatures w14:val="none"/>
              </w:rPr>
              <w:t>What</w:t>
            </w:r>
            <w:r w:rsidRPr="004726B6">
              <w:rPr>
                <w:rStyle w:val="Hyperlink"/>
                <w:rFonts w:ascii="Verdana" w:eastAsia="Verdana" w:hAnsi="Verdana" w:cs="Verdana"/>
                <w:b/>
                <w:bCs/>
                <w:noProof/>
                <w:spacing w:val="-1"/>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we</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spend</w:t>
            </w:r>
            <w:r w:rsidRPr="004726B6">
              <w:rPr>
                <w:rStyle w:val="Hyperlink"/>
                <w:rFonts w:ascii="Verdana" w:eastAsia="Verdana" w:hAnsi="Verdana" w:cs="Verdana"/>
                <w:b/>
                <w:bCs/>
                <w:noProof/>
                <w:spacing w:val="-1"/>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and</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how</w:t>
            </w:r>
            <w:r w:rsidRPr="004726B6">
              <w:rPr>
                <w:rStyle w:val="Hyperlink"/>
                <w:rFonts w:ascii="Verdana" w:eastAsia="Verdana" w:hAnsi="Verdana" w:cs="Verdana"/>
                <w:b/>
                <w:bCs/>
                <w:noProof/>
                <w:spacing w:val="-1"/>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we</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 xml:space="preserve">spend </w:t>
            </w:r>
            <w:r w:rsidRPr="004726B6">
              <w:rPr>
                <w:rStyle w:val="Hyperlink"/>
                <w:rFonts w:ascii="Verdana" w:eastAsia="Verdana" w:hAnsi="Verdana" w:cs="Verdana"/>
                <w:b/>
                <w:bCs/>
                <w:noProof/>
                <w:spacing w:val="-5"/>
                <w:kern w:val="0"/>
                <w:lang w:val="en-US" w:eastAsia="en-US"/>
                <w14:ligatures w14:val="none"/>
              </w:rPr>
              <w:t>it.</w:t>
            </w:r>
            <w:r w:rsidRPr="004726B6">
              <w:rPr>
                <w:noProof/>
                <w:webHidden/>
              </w:rPr>
              <w:tab/>
            </w:r>
            <w:r w:rsidRPr="004726B6">
              <w:rPr>
                <w:noProof/>
                <w:webHidden/>
              </w:rPr>
              <w:fldChar w:fldCharType="begin"/>
            </w:r>
            <w:r w:rsidRPr="004726B6">
              <w:rPr>
                <w:noProof/>
                <w:webHidden/>
              </w:rPr>
              <w:instrText xml:space="preserve"> PAGEREF _Toc215740715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2070F00A" w14:textId="2FCFC784" w:rsidR="00BC2D4F" w:rsidRPr="004726B6" w:rsidRDefault="00BC2D4F">
          <w:pPr>
            <w:pStyle w:val="TOC2"/>
            <w:tabs>
              <w:tab w:val="right" w:leader="dot" w:pos="10456"/>
            </w:tabs>
            <w:rPr>
              <w:noProof/>
            </w:rPr>
          </w:pPr>
          <w:hyperlink w:anchor="_Toc215740716" w:history="1">
            <w:r w:rsidRPr="004726B6">
              <w:rPr>
                <w:rStyle w:val="Hyperlink"/>
                <w:rFonts w:ascii="Verdana" w:eastAsia="Verdana" w:hAnsi="Verdana" w:cs="Verdana"/>
                <w:b/>
                <w:bCs/>
                <w:noProof/>
                <w:kern w:val="0"/>
                <w:lang w:val="en-US" w:eastAsia="en-US"/>
                <w14:ligatures w14:val="none"/>
              </w:rPr>
              <w:t>What</w:t>
            </w:r>
            <w:r w:rsidRPr="004726B6">
              <w:rPr>
                <w:rStyle w:val="Hyperlink"/>
                <w:rFonts w:ascii="Verdana" w:eastAsia="Verdana" w:hAnsi="Verdana" w:cs="Verdana"/>
                <w:b/>
                <w:bCs/>
                <w:noProof/>
                <w:spacing w:val="-4"/>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our</w:t>
            </w:r>
            <w:r w:rsidRPr="004726B6">
              <w:rPr>
                <w:rStyle w:val="Hyperlink"/>
                <w:rFonts w:ascii="Verdana" w:eastAsia="Verdana" w:hAnsi="Verdana" w:cs="Verdana"/>
                <w:b/>
                <w:bCs/>
                <w:noProof/>
                <w:spacing w:val="-2"/>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priorities</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are</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and</w:t>
            </w:r>
            <w:r w:rsidRPr="004726B6">
              <w:rPr>
                <w:rStyle w:val="Hyperlink"/>
                <w:rFonts w:ascii="Verdana" w:eastAsia="Verdana" w:hAnsi="Verdana" w:cs="Verdana"/>
                <w:b/>
                <w:bCs/>
                <w:noProof/>
                <w:spacing w:val="-2"/>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how</w:t>
            </w:r>
            <w:r w:rsidRPr="004726B6">
              <w:rPr>
                <w:rStyle w:val="Hyperlink"/>
                <w:rFonts w:ascii="Verdana" w:eastAsia="Verdana" w:hAnsi="Verdana" w:cs="Verdana"/>
                <w:b/>
                <w:bCs/>
                <w:noProof/>
                <w:spacing w:val="-2"/>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we</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are</w:t>
            </w:r>
            <w:r w:rsidRPr="004726B6">
              <w:rPr>
                <w:rStyle w:val="Hyperlink"/>
                <w:rFonts w:ascii="Verdana" w:eastAsia="Verdana" w:hAnsi="Verdana" w:cs="Verdana"/>
                <w:b/>
                <w:bCs/>
                <w:noProof/>
                <w:spacing w:val="-2"/>
                <w:kern w:val="0"/>
                <w:lang w:val="en-US" w:eastAsia="en-US"/>
                <w14:ligatures w14:val="none"/>
              </w:rPr>
              <w:t xml:space="preserve"> doing.</w:t>
            </w:r>
            <w:r w:rsidRPr="004726B6">
              <w:rPr>
                <w:noProof/>
                <w:webHidden/>
              </w:rPr>
              <w:tab/>
            </w:r>
            <w:r w:rsidRPr="004726B6">
              <w:rPr>
                <w:noProof/>
                <w:webHidden/>
              </w:rPr>
              <w:fldChar w:fldCharType="begin"/>
            </w:r>
            <w:r w:rsidRPr="004726B6">
              <w:rPr>
                <w:noProof/>
                <w:webHidden/>
              </w:rPr>
              <w:instrText xml:space="preserve"> PAGEREF _Toc215740716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27B568CE" w14:textId="343F78D8" w:rsidR="00BC2D4F" w:rsidRPr="004726B6" w:rsidRDefault="00BC2D4F">
          <w:pPr>
            <w:pStyle w:val="TOC2"/>
            <w:tabs>
              <w:tab w:val="right" w:leader="dot" w:pos="10456"/>
            </w:tabs>
            <w:rPr>
              <w:noProof/>
            </w:rPr>
          </w:pPr>
          <w:hyperlink w:anchor="_Toc215740717" w:history="1">
            <w:r w:rsidRPr="004726B6">
              <w:rPr>
                <w:rStyle w:val="Hyperlink"/>
                <w:rFonts w:ascii="Verdana" w:eastAsia="Verdana" w:hAnsi="Verdana" w:cs="Verdana"/>
                <w:b/>
                <w:bCs/>
                <w:noProof/>
                <w:kern w:val="0"/>
                <w:lang w:val="en-US" w:eastAsia="en-US"/>
                <w14:ligatures w14:val="none"/>
              </w:rPr>
              <w:t>How</w:t>
            </w:r>
            <w:r w:rsidRPr="004726B6">
              <w:rPr>
                <w:rStyle w:val="Hyperlink"/>
                <w:rFonts w:ascii="Verdana" w:eastAsia="Verdana" w:hAnsi="Verdana" w:cs="Verdana"/>
                <w:b/>
                <w:bCs/>
                <w:noProof/>
                <w:spacing w:val="-2"/>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we</w:t>
            </w:r>
            <w:r w:rsidRPr="004726B6">
              <w:rPr>
                <w:rStyle w:val="Hyperlink"/>
                <w:rFonts w:ascii="Verdana" w:eastAsia="Verdana" w:hAnsi="Verdana" w:cs="Verdana"/>
                <w:b/>
                <w:bCs/>
                <w:noProof/>
                <w:spacing w:val="-2"/>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make</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spacing w:val="-2"/>
                <w:kern w:val="0"/>
                <w:lang w:val="en-US" w:eastAsia="en-US"/>
                <w14:ligatures w14:val="none"/>
              </w:rPr>
              <w:t>decisions.</w:t>
            </w:r>
            <w:r w:rsidRPr="004726B6">
              <w:rPr>
                <w:noProof/>
                <w:webHidden/>
              </w:rPr>
              <w:tab/>
            </w:r>
            <w:r w:rsidRPr="004726B6">
              <w:rPr>
                <w:noProof/>
                <w:webHidden/>
              </w:rPr>
              <w:fldChar w:fldCharType="begin"/>
            </w:r>
            <w:r w:rsidRPr="004726B6">
              <w:rPr>
                <w:noProof/>
                <w:webHidden/>
              </w:rPr>
              <w:instrText xml:space="preserve"> PAGEREF _Toc215740717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75827103" w14:textId="1ACA524C" w:rsidR="00BC2D4F" w:rsidRPr="004726B6" w:rsidRDefault="00BC2D4F">
          <w:pPr>
            <w:pStyle w:val="TOC2"/>
            <w:tabs>
              <w:tab w:val="right" w:leader="dot" w:pos="10456"/>
            </w:tabs>
            <w:rPr>
              <w:noProof/>
            </w:rPr>
          </w:pPr>
          <w:hyperlink w:anchor="_Toc215740718" w:history="1">
            <w:r w:rsidRPr="004726B6">
              <w:rPr>
                <w:rStyle w:val="Hyperlink"/>
                <w:rFonts w:ascii="Verdana" w:eastAsia="Verdana" w:hAnsi="Verdana" w:cs="Verdana"/>
                <w:b/>
                <w:bCs/>
                <w:noProof/>
                <w:kern w:val="0"/>
                <w:lang w:val="en-US" w:eastAsia="en-US"/>
                <w14:ligatures w14:val="none"/>
              </w:rPr>
              <w:t>Our</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policies</w:t>
            </w:r>
            <w:r w:rsidRPr="004726B6">
              <w:rPr>
                <w:rStyle w:val="Hyperlink"/>
                <w:rFonts w:ascii="Verdana" w:eastAsia="Verdana" w:hAnsi="Verdana" w:cs="Verdana"/>
                <w:b/>
                <w:bCs/>
                <w:noProof/>
                <w:spacing w:val="-4"/>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and</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spacing w:val="-2"/>
                <w:kern w:val="0"/>
                <w:lang w:val="en-US" w:eastAsia="en-US"/>
                <w14:ligatures w14:val="none"/>
              </w:rPr>
              <w:t>procedures.</w:t>
            </w:r>
            <w:r w:rsidRPr="004726B6">
              <w:rPr>
                <w:noProof/>
                <w:webHidden/>
              </w:rPr>
              <w:tab/>
            </w:r>
            <w:r w:rsidRPr="004726B6">
              <w:rPr>
                <w:noProof/>
                <w:webHidden/>
              </w:rPr>
              <w:fldChar w:fldCharType="begin"/>
            </w:r>
            <w:r w:rsidRPr="004726B6">
              <w:rPr>
                <w:noProof/>
                <w:webHidden/>
              </w:rPr>
              <w:instrText xml:space="preserve"> PAGEREF _Toc215740718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2836798D" w14:textId="1B45D5AE" w:rsidR="00BC2D4F" w:rsidRPr="004726B6" w:rsidRDefault="00BC2D4F">
          <w:pPr>
            <w:pStyle w:val="TOC2"/>
            <w:tabs>
              <w:tab w:val="right" w:leader="dot" w:pos="10456"/>
            </w:tabs>
            <w:rPr>
              <w:noProof/>
            </w:rPr>
          </w:pPr>
          <w:hyperlink w:anchor="_Toc215740719" w:history="1">
            <w:r w:rsidRPr="004726B6">
              <w:rPr>
                <w:rStyle w:val="Hyperlink"/>
                <w:rFonts w:ascii="Verdana" w:eastAsia="Verdana" w:hAnsi="Verdana" w:cs="Verdana"/>
                <w:b/>
                <w:bCs/>
                <w:noProof/>
                <w:kern w:val="0"/>
                <w:lang w:val="en-US" w:eastAsia="en-US"/>
                <w14:ligatures w14:val="none"/>
              </w:rPr>
              <w:t>Lists</w:t>
            </w:r>
            <w:r w:rsidRPr="004726B6">
              <w:rPr>
                <w:rStyle w:val="Hyperlink"/>
                <w:rFonts w:ascii="Verdana" w:eastAsia="Verdana" w:hAnsi="Verdana" w:cs="Verdana"/>
                <w:b/>
                <w:bCs/>
                <w:noProof/>
                <w:spacing w:val="-4"/>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and</w:t>
            </w:r>
            <w:r w:rsidRPr="004726B6">
              <w:rPr>
                <w:rStyle w:val="Hyperlink"/>
                <w:rFonts w:ascii="Verdana" w:eastAsia="Verdana" w:hAnsi="Verdana" w:cs="Verdana"/>
                <w:b/>
                <w:bCs/>
                <w:noProof/>
                <w:spacing w:val="-4"/>
                <w:kern w:val="0"/>
                <w:lang w:val="en-US" w:eastAsia="en-US"/>
                <w14:ligatures w14:val="none"/>
              </w:rPr>
              <w:t xml:space="preserve"> </w:t>
            </w:r>
            <w:r w:rsidRPr="004726B6">
              <w:rPr>
                <w:rStyle w:val="Hyperlink"/>
                <w:rFonts w:ascii="Verdana" w:eastAsia="Verdana" w:hAnsi="Verdana" w:cs="Verdana"/>
                <w:b/>
                <w:bCs/>
                <w:noProof/>
                <w:spacing w:val="-2"/>
                <w:kern w:val="0"/>
                <w:lang w:val="en-US" w:eastAsia="en-US"/>
                <w14:ligatures w14:val="none"/>
              </w:rPr>
              <w:t>registers.</w:t>
            </w:r>
            <w:r w:rsidRPr="004726B6">
              <w:rPr>
                <w:noProof/>
                <w:webHidden/>
              </w:rPr>
              <w:tab/>
            </w:r>
            <w:r w:rsidRPr="004726B6">
              <w:rPr>
                <w:noProof/>
                <w:webHidden/>
              </w:rPr>
              <w:fldChar w:fldCharType="begin"/>
            </w:r>
            <w:r w:rsidRPr="004726B6">
              <w:rPr>
                <w:noProof/>
                <w:webHidden/>
              </w:rPr>
              <w:instrText xml:space="preserve"> PAGEREF _Toc215740719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4CE1DAA2" w14:textId="1D2F172E" w:rsidR="00BC2D4F" w:rsidRPr="004726B6" w:rsidRDefault="00BC2D4F">
          <w:pPr>
            <w:pStyle w:val="TOC2"/>
            <w:tabs>
              <w:tab w:val="right" w:leader="dot" w:pos="10456"/>
            </w:tabs>
            <w:rPr>
              <w:noProof/>
            </w:rPr>
          </w:pPr>
          <w:hyperlink w:anchor="_Toc215740720" w:history="1">
            <w:r w:rsidRPr="004726B6">
              <w:rPr>
                <w:rStyle w:val="Hyperlink"/>
                <w:rFonts w:ascii="Verdana" w:eastAsia="Verdana" w:hAnsi="Verdana" w:cs="Verdana"/>
                <w:b/>
                <w:bCs/>
                <w:noProof/>
                <w:kern w:val="0"/>
                <w:lang w:val="en-US" w:eastAsia="en-US"/>
                <w14:ligatures w14:val="none"/>
              </w:rPr>
              <w:t>The</w:t>
            </w:r>
            <w:r w:rsidRPr="004726B6">
              <w:rPr>
                <w:rStyle w:val="Hyperlink"/>
                <w:rFonts w:ascii="Verdana" w:eastAsia="Verdana" w:hAnsi="Verdana" w:cs="Verdana"/>
                <w:b/>
                <w:bCs/>
                <w:noProof/>
                <w:spacing w:val="-4"/>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services</w:t>
            </w:r>
            <w:r w:rsidRPr="004726B6">
              <w:rPr>
                <w:rStyle w:val="Hyperlink"/>
                <w:rFonts w:ascii="Verdana" w:eastAsia="Verdana" w:hAnsi="Verdana" w:cs="Verdana"/>
                <w:b/>
                <w:bCs/>
                <w:noProof/>
                <w:spacing w:val="-3"/>
                <w:kern w:val="0"/>
                <w:lang w:val="en-US" w:eastAsia="en-US"/>
                <w14:ligatures w14:val="none"/>
              </w:rPr>
              <w:t xml:space="preserve"> </w:t>
            </w:r>
            <w:r w:rsidRPr="004726B6">
              <w:rPr>
                <w:rStyle w:val="Hyperlink"/>
                <w:rFonts w:ascii="Verdana" w:eastAsia="Verdana" w:hAnsi="Verdana" w:cs="Verdana"/>
                <w:b/>
                <w:bCs/>
                <w:noProof/>
                <w:kern w:val="0"/>
                <w:lang w:val="en-US" w:eastAsia="en-US"/>
                <w14:ligatures w14:val="none"/>
              </w:rPr>
              <w:t>we</w:t>
            </w:r>
            <w:r w:rsidRPr="004726B6">
              <w:rPr>
                <w:rStyle w:val="Hyperlink"/>
                <w:rFonts w:ascii="Verdana" w:eastAsia="Verdana" w:hAnsi="Verdana" w:cs="Verdana"/>
                <w:b/>
                <w:bCs/>
                <w:noProof/>
                <w:spacing w:val="-2"/>
                <w:kern w:val="0"/>
                <w:lang w:val="en-US" w:eastAsia="en-US"/>
                <w14:ligatures w14:val="none"/>
              </w:rPr>
              <w:t xml:space="preserve"> offer.</w:t>
            </w:r>
            <w:r w:rsidRPr="004726B6">
              <w:rPr>
                <w:noProof/>
                <w:webHidden/>
              </w:rPr>
              <w:tab/>
            </w:r>
            <w:r w:rsidRPr="004726B6">
              <w:rPr>
                <w:noProof/>
                <w:webHidden/>
              </w:rPr>
              <w:fldChar w:fldCharType="begin"/>
            </w:r>
            <w:r w:rsidRPr="004726B6">
              <w:rPr>
                <w:noProof/>
                <w:webHidden/>
              </w:rPr>
              <w:instrText xml:space="preserve"> PAGEREF _Toc215740720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0F8D4C7A" w14:textId="3373AA8E" w:rsidR="00BC2D4F" w:rsidRPr="004726B6" w:rsidRDefault="00BC2D4F">
          <w:pPr>
            <w:pStyle w:val="TOC1"/>
            <w:tabs>
              <w:tab w:val="right" w:leader="dot" w:pos="10456"/>
            </w:tabs>
            <w:rPr>
              <w:noProof/>
            </w:rPr>
          </w:pPr>
          <w:hyperlink w:anchor="_Toc215740721" w:history="1">
            <w:r w:rsidRPr="004726B6">
              <w:rPr>
                <w:rStyle w:val="Hyperlink"/>
                <w:rFonts w:ascii="Georgia" w:eastAsia="Georgia" w:hAnsi="Georgia" w:cs="Georgia"/>
                <w:noProof/>
                <w:kern w:val="0"/>
                <w:lang w:val="en-US" w:eastAsia="en-US"/>
                <w14:ligatures w14:val="none"/>
              </w:rPr>
              <w:t>The</w:t>
            </w:r>
            <w:r w:rsidRPr="004726B6">
              <w:rPr>
                <w:rStyle w:val="Hyperlink"/>
                <w:rFonts w:ascii="Georgia" w:eastAsia="Georgia" w:hAnsi="Georgia" w:cs="Georgia"/>
                <w:noProof/>
                <w:spacing w:val="-5"/>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method</w:t>
            </w:r>
            <w:r w:rsidRPr="004726B6">
              <w:rPr>
                <w:rStyle w:val="Hyperlink"/>
                <w:rFonts w:ascii="Georgia" w:eastAsia="Georgia" w:hAnsi="Georgia" w:cs="Georgia"/>
                <w:noProof/>
                <w:spacing w:val="-5"/>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by</w:t>
            </w:r>
            <w:r w:rsidRPr="004726B6">
              <w:rPr>
                <w:rStyle w:val="Hyperlink"/>
                <w:rFonts w:ascii="Georgia" w:eastAsia="Georgia" w:hAnsi="Georgia" w:cs="Georgia"/>
                <w:noProof/>
                <w:spacing w:val="-5"/>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which</w:t>
            </w:r>
            <w:r w:rsidRPr="004726B6">
              <w:rPr>
                <w:rStyle w:val="Hyperlink"/>
                <w:rFonts w:ascii="Georgia" w:eastAsia="Georgia" w:hAnsi="Georgia" w:cs="Georgia"/>
                <w:noProof/>
                <w:spacing w:val="-6"/>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information</w:t>
            </w:r>
            <w:r w:rsidRPr="004726B6">
              <w:rPr>
                <w:rStyle w:val="Hyperlink"/>
                <w:rFonts w:ascii="Georgia" w:eastAsia="Georgia" w:hAnsi="Georgia" w:cs="Georgia"/>
                <w:noProof/>
                <w:spacing w:val="-3"/>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published</w:t>
            </w:r>
            <w:r w:rsidRPr="004726B6">
              <w:rPr>
                <w:rStyle w:val="Hyperlink"/>
                <w:rFonts w:ascii="Georgia" w:eastAsia="Georgia" w:hAnsi="Georgia" w:cs="Georgia"/>
                <w:noProof/>
                <w:spacing w:val="-8"/>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under</w:t>
            </w:r>
            <w:r w:rsidRPr="004726B6">
              <w:rPr>
                <w:rStyle w:val="Hyperlink"/>
                <w:rFonts w:ascii="Georgia" w:eastAsia="Georgia" w:hAnsi="Georgia" w:cs="Georgia"/>
                <w:noProof/>
                <w:spacing w:val="-6"/>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this scheme will be made available</w:t>
            </w:r>
            <w:r w:rsidRPr="004726B6">
              <w:rPr>
                <w:noProof/>
                <w:webHidden/>
              </w:rPr>
              <w:tab/>
            </w:r>
            <w:r w:rsidRPr="004726B6">
              <w:rPr>
                <w:noProof/>
                <w:webHidden/>
              </w:rPr>
              <w:fldChar w:fldCharType="begin"/>
            </w:r>
            <w:r w:rsidRPr="004726B6">
              <w:rPr>
                <w:noProof/>
                <w:webHidden/>
              </w:rPr>
              <w:instrText xml:space="preserve"> PAGEREF _Toc215740721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3ABB8CB5" w14:textId="2673ED04" w:rsidR="00BC2D4F" w:rsidRPr="004726B6" w:rsidRDefault="00BC2D4F">
          <w:pPr>
            <w:pStyle w:val="TOC1"/>
            <w:tabs>
              <w:tab w:val="right" w:leader="dot" w:pos="10456"/>
            </w:tabs>
            <w:rPr>
              <w:noProof/>
            </w:rPr>
          </w:pPr>
          <w:hyperlink w:anchor="_Toc215740722" w:history="1">
            <w:r w:rsidRPr="004726B6">
              <w:rPr>
                <w:rStyle w:val="Hyperlink"/>
                <w:rFonts w:ascii="Georgia" w:eastAsia="Georgia" w:hAnsi="Georgia" w:cs="Georgia"/>
                <w:noProof/>
                <w:kern w:val="0"/>
                <w:lang w:val="en-US" w:eastAsia="en-US"/>
                <w14:ligatures w14:val="none"/>
              </w:rPr>
              <w:t>Charges</w:t>
            </w:r>
            <w:r w:rsidRPr="004726B6">
              <w:rPr>
                <w:rStyle w:val="Hyperlink"/>
                <w:rFonts w:ascii="Georgia" w:eastAsia="Georgia" w:hAnsi="Georgia" w:cs="Georgia"/>
                <w:noProof/>
                <w:spacing w:val="-6"/>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which</w:t>
            </w:r>
            <w:r w:rsidRPr="004726B6">
              <w:rPr>
                <w:rStyle w:val="Hyperlink"/>
                <w:rFonts w:ascii="Georgia" w:eastAsia="Georgia" w:hAnsi="Georgia" w:cs="Georgia"/>
                <w:noProof/>
                <w:spacing w:val="-5"/>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may</w:t>
            </w:r>
            <w:r w:rsidRPr="004726B6">
              <w:rPr>
                <w:rStyle w:val="Hyperlink"/>
                <w:rFonts w:ascii="Georgia" w:eastAsia="Georgia" w:hAnsi="Georgia" w:cs="Georgia"/>
                <w:noProof/>
                <w:spacing w:val="-5"/>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be</w:t>
            </w:r>
            <w:r w:rsidRPr="004726B6">
              <w:rPr>
                <w:rStyle w:val="Hyperlink"/>
                <w:rFonts w:ascii="Georgia" w:eastAsia="Georgia" w:hAnsi="Georgia" w:cs="Georgia"/>
                <w:noProof/>
                <w:spacing w:val="-6"/>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made</w:t>
            </w:r>
            <w:r w:rsidRPr="004726B6">
              <w:rPr>
                <w:rStyle w:val="Hyperlink"/>
                <w:rFonts w:ascii="Georgia" w:eastAsia="Georgia" w:hAnsi="Georgia" w:cs="Georgia"/>
                <w:noProof/>
                <w:spacing w:val="-6"/>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for</w:t>
            </w:r>
            <w:r w:rsidRPr="004726B6">
              <w:rPr>
                <w:rStyle w:val="Hyperlink"/>
                <w:rFonts w:ascii="Georgia" w:eastAsia="Georgia" w:hAnsi="Georgia" w:cs="Georgia"/>
                <w:noProof/>
                <w:spacing w:val="-3"/>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information</w:t>
            </w:r>
            <w:r w:rsidRPr="004726B6">
              <w:rPr>
                <w:rStyle w:val="Hyperlink"/>
                <w:rFonts w:ascii="Georgia" w:eastAsia="Georgia" w:hAnsi="Georgia" w:cs="Georgia"/>
                <w:noProof/>
                <w:spacing w:val="-7"/>
                <w:kern w:val="0"/>
                <w:lang w:val="en-US" w:eastAsia="en-US"/>
                <w14:ligatures w14:val="none"/>
              </w:rPr>
              <w:t xml:space="preserve"> </w:t>
            </w:r>
            <w:r w:rsidRPr="004726B6">
              <w:rPr>
                <w:rStyle w:val="Hyperlink"/>
                <w:rFonts w:ascii="Georgia" w:eastAsia="Georgia" w:hAnsi="Georgia" w:cs="Georgia"/>
                <w:noProof/>
                <w:kern w:val="0"/>
                <w:lang w:val="en-US" w:eastAsia="en-US"/>
                <w14:ligatures w14:val="none"/>
              </w:rPr>
              <w:t>published under this scheme</w:t>
            </w:r>
            <w:r w:rsidRPr="004726B6">
              <w:rPr>
                <w:noProof/>
                <w:webHidden/>
              </w:rPr>
              <w:tab/>
            </w:r>
            <w:r w:rsidRPr="004726B6">
              <w:rPr>
                <w:noProof/>
                <w:webHidden/>
              </w:rPr>
              <w:fldChar w:fldCharType="begin"/>
            </w:r>
            <w:r w:rsidRPr="004726B6">
              <w:rPr>
                <w:noProof/>
                <w:webHidden/>
              </w:rPr>
              <w:instrText xml:space="preserve"> PAGEREF _Toc215740722 \h </w:instrText>
            </w:r>
            <w:r w:rsidRPr="004726B6">
              <w:rPr>
                <w:noProof/>
                <w:webHidden/>
              </w:rPr>
            </w:r>
            <w:r w:rsidRPr="004726B6">
              <w:rPr>
                <w:noProof/>
                <w:webHidden/>
              </w:rPr>
              <w:fldChar w:fldCharType="separate"/>
            </w:r>
            <w:r w:rsidRPr="004726B6">
              <w:rPr>
                <w:noProof/>
                <w:webHidden/>
              </w:rPr>
              <w:t>4</w:t>
            </w:r>
            <w:r w:rsidRPr="004726B6">
              <w:rPr>
                <w:noProof/>
                <w:webHidden/>
              </w:rPr>
              <w:fldChar w:fldCharType="end"/>
            </w:r>
          </w:hyperlink>
        </w:p>
        <w:p w14:paraId="4811D1EC" w14:textId="03A41D9E" w:rsidR="00BC2D4F" w:rsidRPr="004726B6" w:rsidRDefault="00BC2D4F">
          <w:pPr>
            <w:pStyle w:val="TOC1"/>
            <w:tabs>
              <w:tab w:val="right" w:leader="dot" w:pos="10456"/>
            </w:tabs>
            <w:rPr>
              <w:noProof/>
            </w:rPr>
          </w:pPr>
          <w:hyperlink w:anchor="_Toc215740723" w:history="1">
            <w:r w:rsidRPr="004726B6">
              <w:rPr>
                <w:rStyle w:val="Hyperlink"/>
                <w:rFonts w:ascii="Georgia" w:eastAsia="Georgia" w:hAnsi="Georgia" w:cs="Georgia"/>
                <w:noProof/>
                <w:kern w:val="0"/>
                <w:lang w:val="en-US" w:eastAsia="en-US"/>
                <w14:ligatures w14:val="none"/>
              </w:rPr>
              <w:t>Written</w:t>
            </w:r>
            <w:r w:rsidRPr="004726B6">
              <w:rPr>
                <w:rStyle w:val="Hyperlink"/>
                <w:rFonts w:ascii="Georgia" w:eastAsia="Georgia" w:hAnsi="Georgia" w:cs="Georgia"/>
                <w:noProof/>
                <w:spacing w:val="-3"/>
                <w:kern w:val="0"/>
                <w:lang w:val="en-US" w:eastAsia="en-US"/>
                <w14:ligatures w14:val="none"/>
              </w:rPr>
              <w:t xml:space="preserve"> </w:t>
            </w:r>
            <w:r w:rsidRPr="004726B6">
              <w:rPr>
                <w:rStyle w:val="Hyperlink"/>
                <w:rFonts w:ascii="Georgia" w:eastAsia="Georgia" w:hAnsi="Georgia" w:cs="Georgia"/>
                <w:noProof/>
                <w:spacing w:val="-2"/>
                <w:kern w:val="0"/>
                <w:lang w:val="en-US" w:eastAsia="en-US"/>
                <w14:ligatures w14:val="none"/>
              </w:rPr>
              <w:t>requests</w:t>
            </w:r>
            <w:r w:rsidRPr="004726B6">
              <w:rPr>
                <w:noProof/>
                <w:webHidden/>
              </w:rPr>
              <w:tab/>
            </w:r>
            <w:r w:rsidRPr="004726B6">
              <w:rPr>
                <w:noProof/>
                <w:webHidden/>
              </w:rPr>
              <w:fldChar w:fldCharType="begin"/>
            </w:r>
            <w:r w:rsidRPr="004726B6">
              <w:rPr>
                <w:noProof/>
                <w:webHidden/>
              </w:rPr>
              <w:instrText xml:space="preserve"> PAGEREF _Toc215740723 \h </w:instrText>
            </w:r>
            <w:r w:rsidRPr="004726B6">
              <w:rPr>
                <w:noProof/>
                <w:webHidden/>
              </w:rPr>
            </w:r>
            <w:r w:rsidRPr="004726B6">
              <w:rPr>
                <w:noProof/>
                <w:webHidden/>
              </w:rPr>
              <w:fldChar w:fldCharType="separate"/>
            </w:r>
            <w:r w:rsidRPr="004726B6">
              <w:rPr>
                <w:noProof/>
                <w:webHidden/>
              </w:rPr>
              <w:t>5</w:t>
            </w:r>
            <w:r w:rsidRPr="004726B6">
              <w:rPr>
                <w:noProof/>
                <w:webHidden/>
              </w:rPr>
              <w:fldChar w:fldCharType="end"/>
            </w:r>
          </w:hyperlink>
        </w:p>
        <w:p w14:paraId="6EAF203A" w14:textId="0678C196" w:rsidR="00BC2D4F" w:rsidRPr="004726B6" w:rsidRDefault="00BC2D4F">
          <w:pPr>
            <w:pStyle w:val="TOC1"/>
            <w:tabs>
              <w:tab w:val="left" w:pos="480"/>
              <w:tab w:val="right" w:leader="dot" w:pos="10456"/>
            </w:tabs>
            <w:rPr>
              <w:noProof/>
            </w:rPr>
          </w:pPr>
          <w:hyperlink w:anchor="_Toc215740724" w:history="1">
            <w:r w:rsidRPr="004726B6">
              <w:rPr>
                <w:rStyle w:val="Hyperlink"/>
                <w:noProof/>
              </w:rPr>
              <w:t>3.</w:t>
            </w:r>
            <w:r w:rsidRPr="004726B6">
              <w:rPr>
                <w:noProof/>
              </w:rPr>
              <w:tab/>
            </w:r>
            <w:r w:rsidRPr="004726B6">
              <w:rPr>
                <w:rStyle w:val="Hyperlink"/>
                <w:noProof/>
              </w:rPr>
              <w:t>Contact Information for Written Requests</w:t>
            </w:r>
            <w:r w:rsidRPr="004726B6">
              <w:rPr>
                <w:noProof/>
                <w:webHidden/>
              </w:rPr>
              <w:tab/>
            </w:r>
            <w:r w:rsidRPr="004726B6">
              <w:rPr>
                <w:noProof/>
                <w:webHidden/>
              </w:rPr>
              <w:fldChar w:fldCharType="begin"/>
            </w:r>
            <w:r w:rsidRPr="004726B6">
              <w:rPr>
                <w:noProof/>
                <w:webHidden/>
              </w:rPr>
              <w:instrText xml:space="preserve"> PAGEREF _Toc215740724 \h </w:instrText>
            </w:r>
            <w:r w:rsidRPr="004726B6">
              <w:rPr>
                <w:noProof/>
                <w:webHidden/>
              </w:rPr>
            </w:r>
            <w:r w:rsidRPr="004726B6">
              <w:rPr>
                <w:noProof/>
                <w:webHidden/>
              </w:rPr>
              <w:fldChar w:fldCharType="separate"/>
            </w:r>
            <w:r w:rsidRPr="004726B6">
              <w:rPr>
                <w:noProof/>
                <w:webHidden/>
              </w:rPr>
              <w:t>5</w:t>
            </w:r>
            <w:r w:rsidRPr="004726B6">
              <w:rPr>
                <w:noProof/>
                <w:webHidden/>
              </w:rPr>
              <w:fldChar w:fldCharType="end"/>
            </w:r>
          </w:hyperlink>
        </w:p>
        <w:p w14:paraId="4F743493" w14:textId="67C0771D" w:rsidR="00BC2D4F" w:rsidRPr="004726B6" w:rsidRDefault="00BC2D4F">
          <w:pPr>
            <w:pStyle w:val="TOC1"/>
            <w:tabs>
              <w:tab w:val="left" w:pos="480"/>
              <w:tab w:val="right" w:leader="dot" w:pos="10456"/>
            </w:tabs>
            <w:rPr>
              <w:noProof/>
            </w:rPr>
          </w:pPr>
          <w:hyperlink w:anchor="_Toc215740725" w:history="1">
            <w:r w:rsidRPr="004726B6">
              <w:rPr>
                <w:rStyle w:val="Hyperlink"/>
                <w:noProof/>
              </w:rPr>
              <w:t>4.</w:t>
            </w:r>
            <w:r w:rsidRPr="004726B6">
              <w:rPr>
                <w:noProof/>
              </w:rPr>
              <w:tab/>
            </w:r>
            <w:r w:rsidRPr="004726B6">
              <w:rPr>
                <w:rStyle w:val="Hyperlink"/>
                <w:noProof/>
              </w:rPr>
              <w:t>Guide to Information Available from ODST Schools</w:t>
            </w:r>
            <w:r w:rsidRPr="004726B6">
              <w:rPr>
                <w:noProof/>
                <w:webHidden/>
              </w:rPr>
              <w:tab/>
            </w:r>
            <w:r w:rsidRPr="004726B6">
              <w:rPr>
                <w:noProof/>
                <w:webHidden/>
              </w:rPr>
              <w:fldChar w:fldCharType="begin"/>
            </w:r>
            <w:r w:rsidRPr="004726B6">
              <w:rPr>
                <w:noProof/>
                <w:webHidden/>
              </w:rPr>
              <w:instrText xml:space="preserve"> PAGEREF _Toc215740725 \h </w:instrText>
            </w:r>
            <w:r w:rsidRPr="004726B6">
              <w:rPr>
                <w:noProof/>
                <w:webHidden/>
              </w:rPr>
            </w:r>
            <w:r w:rsidRPr="004726B6">
              <w:rPr>
                <w:noProof/>
                <w:webHidden/>
              </w:rPr>
              <w:fldChar w:fldCharType="separate"/>
            </w:r>
            <w:r w:rsidRPr="004726B6">
              <w:rPr>
                <w:noProof/>
                <w:webHidden/>
              </w:rPr>
              <w:t>5</w:t>
            </w:r>
            <w:r w:rsidRPr="004726B6">
              <w:rPr>
                <w:noProof/>
                <w:webHidden/>
              </w:rPr>
              <w:fldChar w:fldCharType="end"/>
            </w:r>
          </w:hyperlink>
        </w:p>
        <w:p w14:paraId="40EFBA83" w14:textId="5DA66F05" w:rsidR="00BC2D4F" w:rsidRPr="004726B6" w:rsidRDefault="00BC2D4F">
          <w:r w:rsidRPr="004726B6">
            <w:rPr>
              <w:b/>
              <w:bCs/>
              <w:noProof/>
            </w:rPr>
            <w:fldChar w:fldCharType="end"/>
          </w:r>
        </w:p>
      </w:sdtContent>
    </w:sdt>
    <w:p w14:paraId="691A2EA2" w14:textId="6517D0A2" w:rsidR="00AF4342" w:rsidRPr="004726B6" w:rsidRDefault="00AF4342" w:rsidP="00AF4342">
      <w:pPr>
        <w:pStyle w:val="Heading1"/>
        <w:numPr>
          <w:ilvl w:val="0"/>
          <w:numId w:val="8"/>
        </w:numPr>
      </w:pPr>
      <w:bookmarkStart w:id="68" w:name="_Toc215740710"/>
      <w:r w:rsidRPr="004726B6">
        <w:t>Introduction</w:t>
      </w:r>
      <w:bookmarkEnd w:id="68"/>
    </w:p>
    <w:p w14:paraId="5CB3DAFC" w14:textId="0FF1104C" w:rsidR="00F84598" w:rsidRPr="004726B6" w:rsidRDefault="00F84598" w:rsidP="00AF4342">
      <w:pPr>
        <w:jc w:val="both"/>
      </w:pPr>
      <w:r w:rsidRPr="004726B6">
        <w:t>All public authorities, including schools and academy trusts, are required under the Freedom of Information Act to adopt a publication scheme that the Information Commissioner's Office (</w:t>
      </w:r>
      <w:hyperlink r:id="rId9" w:tgtFrame="_blank" w:tooltip="ICO" w:history="1">
        <w:r w:rsidRPr="004726B6">
          <w:rPr>
            <w:rStyle w:val="Hyperlink"/>
          </w:rPr>
          <w:t>ICO</w:t>
        </w:r>
      </w:hyperlink>
      <w:r w:rsidRPr="004726B6">
        <w:t>)</w:t>
      </w:r>
      <w:r w:rsidR="0092686B" w:rsidRPr="004726B6">
        <w:t xml:space="preserve"> </w:t>
      </w:r>
      <w:r w:rsidRPr="004726B6">
        <w:t>has approved.</w:t>
      </w:r>
      <w:r w:rsidR="00AF4342" w:rsidRPr="004726B6">
        <w:t xml:space="preserve"> ODST Trustees have adopted the Model Publication Scheme below in its entirety.</w:t>
      </w:r>
      <w:r w:rsidR="00A61CAF" w:rsidRPr="004726B6">
        <w:t xml:space="preserve"> The implementation of this policy has been delegated to the headteacher and monitoring of its implementation to the Local Governing Body.</w:t>
      </w:r>
    </w:p>
    <w:p w14:paraId="590F6509" w14:textId="2F2F076E" w:rsidR="00AF4342" w:rsidRPr="004726B6" w:rsidRDefault="00AF4342" w:rsidP="00AF4342">
      <w:pPr>
        <w:jc w:val="both"/>
      </w:pPr>
    </w:p>
    <w:p w14:paraId="32DCDC0A" w14:textId="1A59915E" w:rsidR="00BC2D4F" w:rsidRPr="004726B6" w:rsidRDefault="00AF4342" w:rsidP="00AF4342">
      <w:pPr>
        <w:jc w:val="both"/>
      </w:pPr>
      <w:r w:rsidRPr="004726B6">
        <w:t>The scheme sets out ODST’s commitment to make certain classes of information routinely available, such as policies and procedures, minutes of meetings, annual reports and financial information.</w:t>
      </w:r>
    </w:p>
    <w:p w14:paraId="792A7CD7" w14:textId="77777777" w:rsidR="00BC2D4F" w:rsidRPr="004726B6" w:rsidRDefault="00BC2D4F">
      <w:r w:rsidRPr="004726B6">
        <w:br w:type="page"/>
      </w:r>
    </w:p>
    <w:p w14:paraId="59A9C177" w14:textId="27643D8F" w:rsidR="00AF4342" w:rsidRPr="004726B6" w:rsidRDefault="00AF4342" w:rsidP="00AF4342">
      <w:pPr>
        <w:pStyle w:val="Heading1"/>
        <w:numPr>
          <w:ilvl w:val="0"/>
          <w:numId w:val="8"/>
        </w:numPr>
      </w:pPr>
      <w:bookmarkStart w:id="69" w:name="_Toc215740711"/>
      <w:r w:rsidRPr="004726B6">
        <w:lastRenderedPageBreak/>
        <w:t>ICO Model Publication Scheme</w:t>
      </w:r>
      <w:bookmarkEnd w:id="69"/>
    </w:p>
    <w:p w14:paraId="5B2BCBBD" w14:textId="3EB05A8E" w:rsidR="00AF4342" w:rsidRPr="004726B6" w:rsidRDefault="00AF4342" w:rsidP="00AF4342">
      <w:pPr>
        <w:widowControl w:val="0"/>
        <w:autoSpaceDE w:val="0"/>
        <w:autoSpaceDN w:val="0"/>
        <w:rPr>
          <w:rFonts w:ascii="Times New Roman" w:eastAsia="Verdana" w:hAnsi="Verdana" w:cs="Verdana"/>
          <w:kern w:val="0"/>
          <w:sz w:val="48"/>
          <w:szCs w:val="24"/>
          <w:lang w:val="en-US" w:eastAsia="en-US"/>
          <w14:ligatures w14:val="none"/>
        </w:rPr>
      </w:pPr>
      <w:r w:rsidRPr="004726B6">
        <w:rPr>
          <w:rFonts w:ascii="Verdana" w:eastAsia="Verdana" w:hAnsi="Verdana" w:cs="Verdana"/>
          <w:noProof/>
          <w:kern w:val="0"/>
          <w:sz w:val="24"/>
          <w:szCs w:val="24"/>
          <w:lang w:val="en-US" w:eastAsia="en-US"/>
          <w14:ligatures w14:val="none"/>
        </w:rPr>
        <w:drawing>
          <wp:inline distT="0" distB="0" distL="0" distR="0" wp14:anchorId="408A0879" wp14:editId="0BB2646B">
            <wp:extent cx="1633855" cy="970280"/>
            <wp:effectExtent l="0" t="0" r="4445" b="1270"/>
            <wp:docPr id="4" name="Image 4" descr="A blue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blue and white logo&#10;&#10;AI-generated content may be incorrect."/>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3855" cy="970280"/>
                    </a:xfrm>
                    <a:prstGeom prst="rect">
                      <a:avLst/>
                    </a:prstGeom>
                    <a:noFill/>
                  </pic:spPr>
                </pic:pic>
              </a:graphicData>
            </a:graphic>
          </wp:inline>
        </w:drawing>
      </w:r>
    </w:p>
    <w:p w14:paraId="790FDBF1" w14:textId="77777777" w:rsidR="00AF4342" w:rsidRPr="004726B6" w:rsidRDefault="00AF4342" w:rsidP="00AF4342">
      <w:pPr>
        <w:widowControl w:val="0"/>
        <w:autoSpaceDE w:val="0"/>
        <w:autoSpaceDN w:val="0"/>
        <w:rPr>
          <w:rFonts w:ascii="Times New Roman" w:eastAsia="Verdana" w:hAnsi="Verdana" w:cs="Verdana"/>
          <w:kern w:val="0"/>
          <w:sz w:val="16"/>
          <w:szCs w:val="16"/>
          <w:lang w:val="en-US" w:eastAsia="en-US"/>
          <w14:ligatures w14:val="none"/>
        </w:rPr>
      </w:pPr>
    </w:p>
    <w:p w14:paraId="3A33FBC2" w14:textId="77777777" w:rsidR="00AF4342" w:rsidRPr="004726B6" w:rsidRDefault="00AF4342" w:rsidP="00AF4342">
      <w:pPr>
        <w:widowControl w:val="0"/>
        <w:autoSpaceDE w:val="0"/>
        <w:autoSpaceDN w:val="0"/>
        <w:ind w:left="140"/>
        <w:rPr>
          <w:rFonts w:ascii="Georgia" w:eastAsia="Georgia" w:hAnsi="Georgia" w:cs="Georgia"/>
          <w:kern w:val="0"/>
          <w:sz w:val="48"/>
          <w:szCs w:val="48"/>
          <w:lang w:val="en-US" w:eastAsia="en-US"/>
          <w14:ligatures w14:val="none"/>
        </w:rPr>
      </w:pPr>
      <w:r w:rsidRPr="004726B6">
        <w:rPr>
          <w:rFonts w:ascii="Georgia" w:eastAsia="Georgia" w:hAnsi="Georgia" w:cs="Georgia"/>
          <w:color w:val="48176C"/>
          <w:kern w:val="0"/>
          <w:sz w:val="48"/>
          <w:szCs w:val="48"/>
          <w:lang w:val="en-US" w:eastAsia="en-US"/>
          <w14:ligatures w14:val="none"/>
        </w:rPr>
        <w:t>Model</w:t>
      </w:r>
      <w:r w:rsidRPr="004726B6">
        <w:rPr>
          <w:rFonts w:ascii="Georgia" w:eastAsia="Georgia" w:hAnsi="Georgia" w:cs="Georgia"/>
          <w:color w:val="48176C"/>
          <w:spacing w:val="-7"/>
          <w:kern w:val="0"/>
          <w:sz w:val="48"/>
          <w:szCs w:val="48"/>
          <w:lang w:val="en-US" w:eastAsia="en-US"/>
          <w14:ligatures w14:val="none"/>
        </w:rPr>
        <w:t xml:space="preserve"> </w:t>
      </w:r>
      <w:r w:rsidRPr="004726B6">
        <w:rPr>
          <w:rFonts w:ascii="Georgia" w:eastAsia="Georgia" w:hAnsi="Georgia" w:cs="Georgia"/>
          <w:color w:val="48176C"/>
          <w:kern w:val="0"/>
          <w:sz w:val="48"/>
          <w:szCs w:val="48"/>
          <w:lang w:val="en-US" w:eastAsia="en-US"/>
          <w14:ligatures w14:val="none"/>
        </w:rPr>
        <w:t>publication</w:t>
      </w:r>
      <w:r w:rsidRPr="004726B6">
        <w:rPr>
          <w:rFonts w:ascii="Georgia" w:eastAsia="Georgia" w:hAnsi="Georgia" w:cs="Georgia"/>
          <w:color w:val="48176C"/>
          <w:spacing w:val="-4"/>
          <w:kern w:val="0"/>
          <w:sz w:val="48"/>
          <w:szCs w:val="48"/>
          <w:lang w:val="en-US" w:eastAsia="en-US"/>
          <w14:ligatures w14:val="none"/>
        </w:rPr>
        <w:t xml:space="preserve"> </w:t>
      </w:r>
      <w:r w:rsidRPr="004726B6">
        <w:rPr>
          <w:rFonts w:ascii="Georgia" w:eastAsia="Georgia" w:hAnsi="Georgia" w:cs="Georgia"/>
          <w:color w:val="48176C"/>
          <w:spacing w:val="-2"/>
          <w:kern w:val="0"/>
          <w:sz w:val="48"/>
          <w:szCs w:val="48"/>
          <w:lang w:val="en-US" w:eastAsia="en-US"/>
          <w14:ligatures w14:val="none"/>
        </w:rPr>
        <w:t>scheme</w:t>
      </w:r>
    </w:p>
    <w:p w14:paraId="774E231B" w14:textId="77777777" w:rsidR="00AF4342" w:rsidRPr="004726B6" w:rsidRDefault="00AF4342" w:rsidP="00AF4342">
      <w:pPr>
        <w:widowControl w:val="0"/>
        <w:autoSpaceDE w:val="0"/>
        <w:autoSpaceDN w:val="0"/>
        <w:spacing w:before="34"/>
        <w:rPr>
          <w:rFonts w:ascii="Georgia" w:eastAsia="Verdana" w:hAnsi="Verdana" w:cs="Verdana"/>
          <w:kern w:val="0"/>
          <w:sz w:val="48"/>
          <w:szCs w:val="24"/>
          <w:lang w:val="en-US" w:eastAsia="en-US"/>
          <w14:ligatures w14:val="none"/>
        </w:rPr>
      </w:pPr>
    </w:p>
    <w:p w14:paraId="0BA5B6A7" w14:textId="77777777" w:rsidR="00AF4342" w:rsidRPr="004726B6" w:rsidRDefault="00AF4342" w:rsidP="00AF4342">
      <w:pPr>
        <w:widowControl w:val="0"/>
        <w:autoSpaceDE w:val="0"/>
        <w:autoSpaceDN w:val="0"/>
        <w:ind w:left="140"/>
        <w:outlineLvl w:val="0"/>
        <w:rPr>
          <w:rFonts w:ascii="Georgia" w:eastAsia="Georgia" w:hAnsi="Georgia" w:cs="Georgia"/>
          <w:kern w:val="0"/>
          <w:sz w:val="36"/>
          <w:szCs w:val="36"/>
          <w:lang w:val="en-US" w:eastAsia="en-US"/>
          <w14:ligatures w14:val="none"/>
        </w:rPr>
      </w:pPr>
      <w:bookmarkStart w:id="70" w:name="_Toc215740712"/>
      <w:r w:rsidRPr="004726B6">
        <w:rPr>
          <w:rFonts w:ascii="Georgia" w:eastAsia="Georgia" w:hAnsi="Georgia" w:cs="Georgia"/>
          <w:color w:val="48176C"/>
          <w:kern w:val="0"/>
          <w:sz w:val="36"/>
          <w:szCs w:val="36"/>
          <w:lang w:val="en-US" w:eastAsia="en-US"/>
          <w14:ligatures w14:val="none"/>
        </w:rPr>
        <w:t>Freedom</w:t>
      </w:r>
      <w:r w:rsidRPr="004726B6">
        <w:rPr>
          <w:rFonts w:ascii="Georgia" w:eastAsia="Georgia" w:hAnsi="Georgia" w:cs="Georgia"/>
          <w:color w:val="48176C"/>
          <w:spacing w:val="-4"/>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of</w:t>
      </w:r>
      <w:r w:rsidRPr="004726B6">
        <w:rPr>
          <w:rFonts w:ascii="Georgia" w:eastAsia="Georgia" w:hAnsi="Georgia" w:cs="Georgia"/>
          <w:color w:val="48176C"/>
          <w:spacing w:val="-4"/>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Information</w:t>
      </w:r>
      <w:r w:rsidRPr="004726B6">
        <w:rPr>
          <w:rFonts w:ascii="Georgia" w:eastAsia="Georgia" w:hAnsi="Georgia" w:cs="Georgia"/>
          <w:color w:val="48176C"/>
          <w:spacing w:val="-1"/>
          <w:kern w:val="0"/>
          <w:sz w:val="36"/>
          <w:szCs w:val="36"/>
          <w:lang w:val="en-US" w:eastAsia="en-US"/>
          <w14:ligatures w14:val="none"/>
        </w:rPr>
        <w:t xml:space="preserve"> </w:t>
      </w:r>
      <w:r w:rsidRPr="004726B6">
        <w:rPr>
          <w:rFonts w:ascii="Georgia" w:eastAsia="Georgia" w:hAnsi="Georgia" w:cs="Georgia"/>
          <w:color w:val="48176C"/>
          <w:spacing w:val="-5"/>
          <w:kern w:val="0"/>
          <w:sz w:val="36"/>
          <w:szCs w:val="36"/>
          <w:lang w:val="en-US" w:eastAsia="en-US"/>
          <w14:ligatures w14:val="none"/>
        </w:rPr>
        <w:t>Act</w:t>
      </w:r>
      <w:bookmarkEnd w:id="70"/>
    </w:p>
    <w:p w14:paraId="6F5CD13F" w14:textId="77777777" w:rsidR="00AF4342" w:rsidRPr="004726B6" w:rsidRDefault="00AF4342" w:rsidP="00AF4342">
      <w:pPr>
        <w:widowControl w:val="0"/>
        <w:autoSpaceDE w:val="0"/>
        <w:autoSpaceDN w:val="0"/>
        <w:spacing w:before="155"/>
        <w:rPr>
          <w:rFonts w:ascii="Georgia" w:eastAsia="Verdana" w:hAnsi="Verdana" w:cs="Verdana"/>
          <w:kern w:val="0"/>
          <w:sz w:val="36"/>
          <w:szCs w:val="24"/>
          <w:lang w:val="en-US" w:eastAsia="en-US"/>
          <w14:ligatures w14:val="none"/>
        </w:rPr>
      </w:pPr>
    </w:p>
    <w:p w14:paraId="56D46103" w14:textId="77777777" w:rsidR="00AF4342" w:rsidRPr="004726B6"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This model publication scheme has been prepared and approved by the Information Commissioner. It may be adopted without modification by any public</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authority</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without</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further</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approval</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will</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valid</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until</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further</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notice.</w:t>
      </w:r>
    </w:p>
    <w:p w14:paraId="2C9A8523" w14:textId="77777777" w:rsidR="00AF4342" w:rsidRPr="004726B6" w:rsidRDefault="00AF4342" w:rsidP="00AF4342">
      <w:pPr>
        <w:widowControl w:val="0"/>
        <w:autoSpaceDE w:val="0"/>
        <w:autoSpaceDN w:val="0"/>
        <w:spacing w:before="291"/>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This</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publication</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scheme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commits</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authority</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make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available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 the public as part of its normal business activities. The information covered is included</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classes</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of</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 mentioned</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below,</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where this</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 xml:space="preserve">information is held by the authority. Additional assistance is provided to the definition of these classes in sector specific guidance manuals issued by the Information </w:t>
      </w:r>
      <w:r w:rsidRPr="004726B6">
        <w:rPr>
          <w:rFonts w:ascii="Verdana" w:eastAsia="Verdana" w:hAnsi="Verdana" w:cs="Verdana"/>
          <w:spacing w:val="-2"/>
          <w:kern w:val="0"/>
          <w:sz w:val="24"/>
          <w:szCs w:val="24"/>
          <w:lang w:val="en-US" w:eastAsia="en-US"/>
          <w14:ligatures w14:val="none"/>
        </w:rPr>
        <w:t>Commissioner.</w:t>
      </w:r>
    </w:p>
    <w:p w14:paraId="3EF24969" w14:textId="77777777" w:rsidR="00AF4342" w:rsidRPr="004726B6" w:rsidRDefault="00AF4342" w:rsidP="00AF4342">
      <w:pPr>
        <w:widowControl w:val="0"/>
        <w:autoSpaceDE w:val="0"/>
        <w:autoSpaceDN w:val="0"/>
        <w:spacing w:before="291"/>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scheme</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commits</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w:t>
      </w:r>
      <w:r w:rsidRPr="004726B6">
        <w:rPr>
          <w:rFonts w:ascii="Verdana" w:eastAsia="Verdana" w:hAnsi="Verdana" w:cs="Verdana"/>
          <w:spacing w:val="-2"/>
          <w:kern w:val="0"/>
          <w:sz w:val="24"/>
          <w:szCs w:val="24"/>
          <w:lang w:val="en-US" w:eastAsia="en-US"/>
          <w14:ligatures w14:val="none"/>
        </w:rPr>
        <w:t xml:space="preserve"> authority:</w:t>
      </w:r>
    </w:p>
    <w:p w14:paraId="6FF715BC" w14:textId="77777777" w:rsidR="00AF4342" w:rsidRPr="004726B6" w:rsidRDefault="00AF4342" w:rsidP="00AF4342">
      <w:pPr>
        <w:widowControl w:val="0"/>
        <w:numPr>
          <w:ilvl w:val="0"/>
          <w:numId w:val="3"/>
        </w:numPr>
        <w:tabs>
          <w:tab w:val="left" w:pos="992"/>
        </w:tabs>
        <w:autoSpaceDE w:val="0"/>
        <w:autoSpaceDN w:val="0"/>
        <w:spacing w:before="291"/>
        <w:ind w:right="14" w:firstLine="0"/>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To proactively publish or otherwise make available as a matter of routine,</w:t>
      </w:r>
      <w:r w:rsidRPr="004726B6">
        <w:rPr>
          <w:rFonts w:ascii="Verdana" w:eastAsia="Verdana" w:hAnsi="Verdana" w:cs="Verdana"/>
          <w:spacing w:val="-6"/>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information,</w:t>
      </w:r>
      <w:r w:rsidRPr="004726B6">
        <w:rPr>
          <w:rFonts w:ascii="Verdana" w:eastAsia="Verdana" w:hAnsi="Verdana" w:cs="Verdana"/>
          <w:spacing w:val="-6"/>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including</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environmental</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information,</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which</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is</w:t>
      </w:r>
      <w:r w:rsidRPr="004726B6">
        <w:rPr>
          <w:rFonts w:ascii="Verdana" w:eastAsia="Verdana" w:hAnsi="Verdana" w:cs="Verdana"/>
          <w:spacing w:val="-6"/>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held</w:t>
      </w:r>
      <w:r w:rsidRPr="004726B6">
        <w:rPr>
          <w:rFonts w:ascii="Verdana" w:eastAsia="Verdana" w:hAnsi="Verdana" w:cs="Verdana"/>
          <w:spacing w:val="-7"/>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by the authority and falls within the classifications below.</w:t>
      </w:r>
    </w:p>
    <w:p w14:paraId="7509D045" w14:textId="77777777" w:rsidR="00AF4342" w:rsidRPr="004726B6" w:rsidRDefault="00AF4342" w:rsidP="00AF4342">
      <w:pPr>
        <w:widowControl w:val="0"/>
        <w:numPr>
          <w:ilvl w:val="0"/>
          <w:numId w:val="3"/>
        </w:numPr>
        <w:tabs>
          <w:tab w:val="left" w:pos="992"/>
        </w:tabs>
        <w:autoSpaceDE w:val="0"/>
        <w:autoSpaceDN w:val="0"/>
        <w:ind w:right="51" w:firstLine="0"/>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To</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specify</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information</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which</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is</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held</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by</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authority</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and</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falls</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within the classifications below.</w:t>
      </w:r>
    </w:p>
    <w:p w14:paraId="1487D464" w14:textId="77777777" w:rsidR="00AF4342" w:rsidRPr="004726B6" w:rsidRDefault="00AF4342" w:rsidP="00AF4342">
      <w:pPr>
        <w:widowControl w:val="0"/>
        <w:numPr>
          <w:ilvl w:val="0"/>
          <w:numId w:val="3"/>
        </w:numPr>
        <w:tabs>
          <w:tab w:val="left" w:pos="992"/>
        </w:tabs>
        <w:autoSpaceDE w:val="0"/>
        <w:autoSpaceDN w:val="0"/>
        <w:ind w:right="759" w:firstLine="0"/>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To proactively publish or otherwise make available as a matter of routine,</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information</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line</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with</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statements</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contained</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within</w:t>
      </w:r>
      <w:r w:rsidRPr="004726B6">
        <w:rPr>
          <w:rFonts w:ascii="Verdana" w:eastAsia="Verdana" w:hAnsi="Verdana" w:cs="Verdana"/>
          <w:spacing w:val="-6"/>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 xml:space="preserve">this </w:t>
      </w:r>
      <w:r w:rsidRPr="004726B6">
        <w:rPr>
          <w:rFonts w:ascii="Verdana" w:eastAsia="Verdana" w:hAnsi="Verdana" w:cs="Verdana"/>
          <w:spacing w:val="-2"/>
          <w:kern w:val="0"/>
          <w:sz w:val="24"/>
          <w:lang w:val="en-US" w:eastAsia="en-US"/>
          <w14:ligatures w14:val="none"/>
        </w:rPr>
        <w:t>scheme.</w:t>
      </w:r>
    </w:p>
    <w:p w14:paraId="39EBB467" w14:textId="77777777" w:rsidR="00AF4342" w:rsidRPr="004726B6" w:rsidRDefault="00AF4342" w:rsidP="00AF4342">
      <w:pPr>
        <w:widowControl w:val="0"/>
        <w:numPr>
          <w:ilvl w:val="0"/>
          <w:numId w:val="3"/>
        </w:numPr>
        <w:tabs>
          <w:tab w:val="left" w:pos="992"/>
        </w:tabs>
        <w:autoSpaceDE w:val="0"/>
        <w:autoSpaceDN w:val="0"/>
        <w:ind w:right="21" w:firstLine="0"/>
        <w:jc w:val="both"/>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To</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produce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and</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publish</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methods</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by</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which</w:t>
      </w:r>
      <w:r w:rsidRPr="004726B6">
        <w:rPr>
          <w:rFonts w:ascii="Verdana" w:eastAsia="Verdana" w:hAnsi="Verdana" w:cs="Verdana"/>
          <w:spacing w:val="-2"/>
          <w:kern w:val="0"/>
          <w:sz w:val="24"/>
          <w:lang w:val="en-US" w:eastAsia="en-US"/>
          <w14:ligatures w14:val="none"/>
        </w:rPr>
        <w:t xml:space="preserve"> </w:t>
      </w:r>
      <w:proofErr w:type="gramStart"/>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specific</w:t>
      </w:r>
      <w:proofErr w:type="gramEnd"/>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information</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is made</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routinely</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available</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so</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that</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it</w:t>
      </w:r>
      <w:r w:rsidRPr="004726B6">
        <w:rPr>
          <w:rFonts w:ascii="Verdana" w:eastAsia="Verdana" w:hAnsi="Verdana" w:cs="Verdana"/>
          <w:spacing w:val="-6"/>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can</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be</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easily</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identified</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and</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accessed</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by members of the public.</w:t>
      </w:r>
    </w:p>
    <w:p w14:paraId="2274B67A" w14:textId="4F45C6E7" w:rsidR="00AF4342" w:rsidRPr="004726B6" w:rsidRDefault="00AF4342" w:rsidP="00AF4342">
      <w:pPr>
        <w:widowControl w:val="0"/>
        <w:numPr>
          <w:ilvl w:val="0"/>
          <w:numId w:val="3"/>
        </w:numPr>
        <w:tabs>
          <w:tab w:val="left" w:pos="992"/>
        </w:tabs>
        <w:autoSpaceDE w:val="0"/>
        <w:autoSpaceDN w:val="0"/>
        <w:ind w:right="328" w:firstLine="0"/>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To</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review</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and</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update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on</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regular</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basis</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information</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authority makes available under this scheme.</w:t>
      </w:r>
    </w:p>
    <w:p w14:paraId="72891EBD" w14:textId="77777777" w:rsidR="00AF4342" w:rsidRPr="004726B6" w:rsidRDefault="00AF4342" w:rsidP="00AF4342">
      <w:pPr>
        <w:widowControl w:val="0"/>
        <w:numPr>
          <w:ilvl w:val="0"/>
          <w:numId w:val="3"/>
        </w:numPr>
        <w:tabs>
          <w:tab w:val="left" w:pos="992"/>
        </w:tabs>
        <w:autoSpaceDE w:val="0"/>
        <w:autoSpaceDN w:val="0"/>
        <w:ind w:right="526" w:firstLine="0"/>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To</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produce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schedule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of</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any</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fees</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charged</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for</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access</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to</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information which is made proactively available.</w:t>
      </w:r>
    </w:p>
    <w:p w14:paraId="116D3040" w14:textId="77777777" w:rsidR="00AF4342" w:rsidRPr="004726B6" w:rsidRDefault="00AF4342" w:rsidP="00AF4342">
      <w:pPr>
        <w:widowControl w:val="0"/>
        <w:numPr>
          <w:ilvl w:val="0"/>
          <w:numId w:val="3"/>
        </w:numPr>
        <w:tabs>
          <w:tab w:val="left" w:pos="992"/>
        </w:tabs>
        <w:autoSpaceDE w:val="0"/>
        <w:autoSpaceDN w:val="0"/>
        <w:spacing w:line="291" w:lineRule="exact"/>
        <w:ind w:left="992" w:hanging="285"/>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To</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make</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this</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publication</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scheme</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available</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to</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2"/>
          <w:kern w:val="0"/>
          <w:sz w:val="24"/>
          <w:lang w:val="en-US" w:eastAsia="en-US"/>
          <w14:ligatures w14:val="none"/>
        </w:rPr>
        <w:t xml:space="preserve"> public.</w:t>
      </w:r>
    </w:p>
    <w:p w14:paraId="7A23736C" w14:textId="77777777" w:rsidR="00BC2D4F" w:rsidRPr="004726B6" w:rsidRDefault="00BC2D4F">
      <w:pPr>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br w:type="page"/>
      </w:r>
    </w:p>
    <w:p w14:paraId="143FE6B1" w14:textId="14221244" w:rsidR="00AF4342" w:rsidRPr="004726B6" w:rsidRDefault="00AF4342" w:rsidP="00A3723D">
      <w:pPr>
        <w:widowControl w:val="0"/>
        <w:numPr>
          <w:ilvl w:val="0"/>
          <w:numId w:val="3"/>
        </w:numPr>
        <w:tabs>
          <w:tab w:val="left" w:pos="993"/>
        </w:tabs>
        <w:autoSpaceDE w:val="0"/>
        <w:autoSpaceDN w:val="0"/>
        <w:ind w:left="709" w:right="187" w:firstLine="0"/>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lastRenderedPageBreak/>
        <w:t>To publish any dataset held by the authority that has been requested, and</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any</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updated</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versions</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it</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holds,</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unless</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authority</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is</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satisfied</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that it</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is</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not</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appropriate to</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do</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so;</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to publish</w:t>
      </w:r>
      <w:r w:rsidRPr="004726B6">
        <w:rPr>
          <w:rFonts w:ascii="Verdana" w:eastAsia="Verdana" w:hAnsi="Verdana" w:cs="Verdana"/>
          <w:spacing w:val="-1"/>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dataset,</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where</w:t>
      </w:r>
      <w:r w:rsidRPr="004726B6">
        <w:rPr>
          <w:rFonts w:ascii="Verdana" w:eastAsia="Verdana" w:hAnsi="Verdana" w:cs="Verdana"/>
          <w:spacing w:val="-1"/>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 xml:space="preserve">reasonably practicable, in an electronic form that is capable of re-use; and, if any information in the dataset is a relevant copyright work and the public </w:t>
      </w:r>
      <w:r w:rsidRPr="004726B6">
        <w:rPr>
          <w:rFonts w:ascii="Verdana" w:eastAsia="Verdana" w:hAnsi="Verdana" w:cs="Verdana"/>
          <w:kern w:val="0"/>
          <w:sz w:val="24"/>
          <w:szCs w:val="24"/>
          <w:lang w:val="en-US" w:eastAsia="en-US"/>
          <w14:ligatures w14:val="none"/>
        </w:rPr>
        <w:t>authority</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is</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only</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owner,</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make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available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for</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re-use under the terms of the Re-use of Public Sector Information Regulations 2015, if they apply, and otherwise under the terms of the Freedom of Information Act section 19.</w:t>
      </w:r>
    </w:p>
    <w:p w14:paraId="7A2FD410" w14:textId="608285FE" w:rsidR="00AF4342" w:rsidRPr="004726B6" w:rsidRDefault="00AF4342" w:rsidP="00A3723D">
      <w:pPr>
        <w:widowControl w:val="0"/>
        <w:autoSpaceDE w:val="0"/>
        <w:autoSpaceDN w:val="0"/>
        <w:ind w:left="993"/>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term</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‘dataset’</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is</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defined</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section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11(5)</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of</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Freedom</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spacing w:val="-5"/>
          <w:kern w:val="0"/>
          <w:sz w:val="24"/>
          <w:szCs w:val="24"/>
          <w:lang w:val="en-US" w:eastAsia="en-US"/>
          <w14:ligatures w14:val="none"/>
        </w:rPr>
        <w:t>of</w:t>
      </w:r>
      <w:r w:rsidR="00A3723D"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Act.</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term</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‘relevant</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copyright</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work’</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is</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defined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section 19(8) of that Act.</w:t>
      </w:r>
    </w:p>
    <w:p w14:paraId="17E75C88" w14:textId="77777777" w:rsidR="00AF4342" w:rsidRPr="004726B6" w:rsidRDefault="00AF4342" w:rsidP="00AF4342">
      <w:pPr>
        <w:widowControl w:val="0"/>
        <w:autoSpaceDE w:val="0"/>
        <w:autoSpaceDN w:val="0"/>
        <w:spacing w:before="291"/>
        <w:ind w:left="140"/>
        <w:outlineLvl w:val="0"/>
        <w:rPr>
          <w:rFonts w:ascii="Georgia" w:eastAsia="Georgia" w:hAnsi="Georgia" w:cs="Georgia"/>
          <w:kern w:val="0"/>
          <w:sz w:val="36"/>
          <w:szCs w:val="36"/>
          <w:lang w:val="en-US" w:eastAsia="en-US"/>
          <w14:ligatures w14:val="none"/>
        </w:rPr>
      </w:pPr>
      <w:bookmarkStart w:id="71" w:name="_Toc215740713"/>
      <w:r w:rsidRPr="004726B6">
        <w:rPr>
          <w:rFonts w:ascii="Georgia" w:eastAsia="Georgia" w:hAnsi="Georgia" w:cs="Georgia"/>
          <w:color w:val="48176C"/>
          <w:kern w:val="0"/>
          <w:sz w:val="36"/>
          <w:szCs w:val="36"/>
          <w:lang w:val="en-US" w:eastAsia="en-US"/>
          <w14:ligatures w14:val="none"/>
        </w:rPr>
        <w:t>Classes</w:t>
      </w:r>
      <w:r w:rsidRPr="004726B6">
        <w:rPr>
          <w:rFonts w:ascii="Georgia" w:eastAsia="Georgia" w:hAnsi="Georgia" w:cs="Georgia"/>
          <w:color w:val="48176C"/>
          <w:spacing w:val="-3"/>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of</w:t>
      </w:r>
      <w:r w:rsidRPr="004726B6">
        <w:rPr>
          <w:rFonts w:ascii="Georgia" w:eastAsia="Georgia" w:hAnsi="Georgia" w:cs="Georgia"/>
          <w:color w:val="48176C"/>
          <w:spacing w:val="-1"/>
          <w:kern w:val="0"/>
          <w:sz w:val="36"/>
          <w:szCs w:val="36"/>
          <w:lang w:val="en-US" w:eastAsia="en-US"/>
          <w14:ligatures w14:val="none"/>
        </w:rPr>
        <w:t xml:space="preserve"> </w:t>
      </w:r>
      <w:r w:rsidRPr="004726B6">
        <w:rPr>
          <w:rFonts w:ascii="Georgia" w:eastAsia="Georgia" w:hAnsi="Georgia" w:cs="Georgia"/>
          <w:color w:val="48176C"/>
          <w:spacing w:val="-2"/>
          <w:kern w:val="0"/>
          <w:sz w:val="36"/>
          <w:szCs w:val="36"/>
          <w:lang w:val="en-US" w:eastAsia="en-US"/>
          <w14:ligatures w14:val="none"/>
        </w:rPr>
        <w:t>information</w:t>
      </w:r>
      <w:bookmarkEnd w:id="71"/>
    </w:p>
    <w:p w14:paraId="21D5847B" w14:textId="77777777" w:rsidR="00AF4342" w:rsidRPr="004726B6" w:rsidRDefault="00AF4342" w:rsidP="00AF4342">
      <w:pPr>
        <w:widowControl w:val="0"/>
        <w:autoSpaceDE w:val="0"/>
        <w:autoSpaceDN w:val="0"/>
        <w:spacing w:before="277"/>
        <w:ind w:left="501"/>
        <w:outlineLvl w:val="1"/>
        <w:rPr>
          <w:rFonts w:ascii="Verdana" w:eastAsia="Verdana" w:hAnsi="Verdana" w:cs="Verdana"/>
          <w:b/>
          <w:bCs/>
          <w:kern w:val="0"/>
          <w:sz w:val="24"/>
          <w:szCs w:val="24"/>
          <w:lang w:val="en-US" w:eastAsia="en-US"/>
          <w14:ligatures w14:val="none"/>
        </w:rPr>
      </w:pPr>
      <w:bookmarkStart w:id="72" w:name="_Toc215740714"/>
      <w:r w:rsidRPr="004726B6">
        <w:rPr>
          <w:rFonts w:ascii="Verdana" w:eastAsia="Verdana" w:hAnsi="Verdana" w:cs="Verdana"/>
          <w:b/>
          <w:bCs/>
          <w:kern w:val="0"/>
          <w:sz w:val="24"/>
          <w:szCs w:val="24"/>
          <w:lang w:val="en-US" w:eastAsia="en-US"/>
          <w14:ligatures w14:val="none"/>
        </w:rPr>
        <w:t>Who</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we</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are</w:t>
      </w:r>
      <w:r w:rsidRPr="004726B6">
        <w:rPr>
          <w:rFonts w:ascii="Verdana" w:eastAsia="Verdana" w:hAnsi="Verdana" w:cs="Verdana"/>
          <w:b/>
          <w:bCs/>
          <w:spacing w:val="-2"/>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and what</w:t>
      </w:r>
      <w:r w:rsidRPr="004726B6">
        <w:rPr>
          <w:rFonts w:ascii="Verdana" w:eastAsia="Verdana" w:hAnsi="Verdana" w:cs="Verdana"/>
          <w:b/>
          <w:bCs/>
          <w:spacing w:val="-1"/>
          <w:kern w:val="0"/>
          <w:sz w:val="24"/>
          <w:szCs w:val="24"/>
          <w:lang w:val="en-US" w:eastAsia="en-US"/>
          <w14:ligatures w14:val="none"/>
        </w:rPr>
        <w:t xml:space="preserve"> </w:t>
      </w:r>
      <w:proofErr w:type="gramStart"/>
      <w:r w:rsidRPr="004726B6">
        <w:rPr>
          <w:rFonts w:ascii="Verdana" w:eastAsia="Verdana" w:hAnsi="Verdana" w:cs="Verdana"/>
          <w:b/>
          <w:bCs/>
          <w:kern w:val="0"/>
          <w:sz w:val="24"/>
          <w:szCs w:val="24"/>
          <w:lang w:val="en-US" w:eastAsia="en-US"/>
          <w14:ligatures w14:val="none"/>
        </w:rPr>
        <w:t>we</w:t>
      </w:r>
      <w:proofErr w:type="gramEnd"/>
      <w:r w:rsidRPr="004726B6">
        <w:rPr>
          <w:rFonts w:ascii="Verdana" w:eastAsia="Verdana" w:hAnsi="Verdana" w:cs="Verdana"/>
          <w:b/>
          <w:bCs/>
          <w:spacing w:val="-2"/>
          <w:kern w:val="0"/>
          <w:sz w:val="24"/>
          <w:szCs w:val="24"/>
          <w:lang w:val="en-US" w:eastAsia="en-US"/>
          <w14:ligatures w14:val="none"/>
        </w:rPr>
        <w:t xml:space="preserve"> </w:t>
      </w:r>
      <w:r w:rsidRPr="004726B6">
        <w:rPr>
          <w:rFonts w:ascii="Verdana" w:eastAsia="Verdana" w:hAnsi="Verdana" w:cs="Verdana"/>
          <w:b/>
          <w:bCs/>
          <w:spacing w:val="-5"/>
          <w:kern w:val="0"/>
          <w:sz w:val="24"/>
          <w:szCs w:val="24"/>
          <w:lang w:val="en-US" w:eastAsia="en-US"/>
          <w14:ligatures w14:val="none"/>
        </w:rPr>
        <w:t>do.</w:t>
      </w:r>
      <w:bookmarkEnd w:id="72"/>
    </w:p>
    <w:p w14:paraId="17482992" w14:textId="77777777" w:rsidR="00AF4342" w:rsidRPr="004726B6" w:rsidRDefault="00AF4342" w:rsidP="00AF4342">
      <w:pPr>
        <w:widowControl w:val="0"/>
        <w:autoSpaceDE w:val="0"/>
        <w:autoSpaceDN w:val="0"/>
        <w:spacing w:before="2"/>
        <w:ind w:left="861" w:right="122"/>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Organisational</w:t>
      </w:r>
      <w:r w:rsidRPr="004726B6">
        <w:rPr>
          <w:rFonts w:ascii="Verdana" w:eastAsia="Verdana" w:hAnsi="Verdana" w:cs="Verdana"/>
          <w:spacing w:val="-6"/>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locations</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contacts,</w:t>
      </w:r>
      <w:r w:rsidRPr="004726B6">
        <w:rPr>
          <w:rFonts w:ascii="Verdana" w:eastAsia="Verdana" w:hAnsi="Verdana" w:cs="Verdana"/>
          <w:spacing w:val="-8"/>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constitutional</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 legal</w:t>
      </w:r>
      <w:r w:rsidRPr="004726B6">
        <w:rPr>
          <w:rFonts w:ascii="Verdana" w:eastAsia="Verdana" w:hAnsi="Verdana" w:cs="Verdana"/>
          <w:spacing w:val="40"/>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governance.</w:t>
      </w:r>
    </w:p>
    <w:p w14:paraId="466F7312" w14:textId="77777777" w:rsidR="00AF4342" w:rsidRPr="004726B6" w:rsidRDefault="00AF4342" w:rsidP="00AF4342">
      <w:pPr>
        <w:widowControl w:val="0"/>
        <w:autoSpaceDE w:val="0"/>
        <w:autoSpaceDN w:val="0"/>
        <w:spacing w:before="276" w:line="291" w:lineRule="exact"/>
        <w:ind w:left="501"/>
        <w:outlineLvl w:val="1"/>
        <w:rPr>
          <w:rFonts w:ascii="Verdana" w:eastAsia="Verdana" w:hAnsi="Verdana" w:cs="Verdana"/>
          <w:b/>
          <w:bCs/>
          <w:kern w:val="0"/>
          <w:sz w:val="24"/>
          <w:szCs w:val="24"/>
          <w:lang w:val="en-US" w:eastAsia="en-US"/>
          <w14:ligatures w14:val="none"/>
        </w:rPr>
      </w:pPr>
      <w:bookmarkStart w:id="73" w:name="_Toc215740715"/>
      <w:r w:rsidRPr="004726B6">
        <w:rPr>
          <w:rFonts w:ascii="Verdana" w:eastAsia="Verdana" w:hAnsi="Verdana" w:cs="Verdana"/>
          <w:b/>
          <w:bCs/>
          <w:kern w:val="0"/>
          <w:sz w:val="24"/>
          <w:szCs w:val="24"/>
          <w:lang w:val="en-US" w:eastAsia="en-US"/>
          <w14:ligatures w14:val="none"/>
        </w:rPr>
        <w:t>What</w:t>
      </w:r>
      <w:r w:rsidRPr="004726B6">
        <w:rPr>
          <w:rFonts w:ascii="Verdana" w:eastAsia="Verdana" w:hAnsi="Verdana" w:cs="Verdana"/>
          <w:b/>
          <w:bCs/>
          <w:spacing w:val="-1"/>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we</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spend</w:t>
      </w:r>
      <w:r w:rsidRPr="004726B6">
        <w:rPr>
          <w:rFonts w:ascii="Verdana" w:eastAsia="Verdana" w:hAnsi="Verdana" w:cs="Verdana"/>
          <w:b/>
          <w:bCs/>
          <w:spacing w:val="-1"/>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and</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how</w:t>
      </w:r>
      <w:r w:rsidRPr="004726B6">
        <w:rPr>
          <w:rFonts w:ascii="Verdana" w:eastAsia="Verdana" w:hAnsi="Verdana" w:cs="Verdana"/>
          <w:b/>
          <w:bCs/>
          <w:spacing w:val="-1"/>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we</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 xml:space="preserve">spend </w:t>
      </w:r>
      <w:r w:rsidRPr="004726B6">
        <w:rPr>
          <w:rFonts w:ascii="Verdana" w:eastAsia="Verdana" w:hAnsi="Verdana" w:cs="Verdana"/>
          <w:b/>
          <w:bCs/>
          <w:spacing w:val="-5"/>
          <w:kern w:val="0"/>
          <w:sz w:val="24"/>
          <w:szCs w:val="24"/>
          <w:lang w:val="en-US" w:eastAsia="en-US"/>
          <w14:ligatures w14:val="none"/>
        </w:rPr>
        <w:t>it.</w:t>
      </w:r>
      <w:bookmarkEnd w:id="73"/>
    </w:p>
    <w:p w14:paraId="3C9E59BF" w14:textId="77777777" w:rsidR="00AF4342" w:rsidRPr="004726B6" w:rsidRDefault="00AF4342" w:rsidP="00AF4342">
      <w:pPr>
        <w:widowControl w:val="0"/>
        <w:autoSpaceDE w:val="0"/>
        <w:autoSpaceDN w:val="0"/>
        <w:ind w:left="861"/>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Financial</w:t>
      </w:r>
      <w:r w:rsidRPr="004726B6">
        <w:rPr>
          <w:rFonts w:ascii="Verdana" w:eastAsia="Verdana" w:hAnsi="Verdana" w:cs="Verdana"/>
          <w:spacing w:val="-6"/>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relating</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projected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actual</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income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 expenditure, tendering, procurement and contracts.</w:t>
      </w:r>
    </w:p>
    <w:p w14:paraId="21E5D6EB" w14:textId="77777777" w:rsidR="00AF4342" w:rsidRPr="004726B6" w:rsidRDefault="00AF4342" w:rsidP="00AF4342">
      <w:pPr>
        <w:widowControl w:val="0"/>
        <w:autoSpaceDE w:val="0"/>
        <w:autoSpaceDN w:val="0"/>
        <w:spacing w:before="275"/>
        <w:ind w:left="501"/>
        <w:outlineLvl w:val="1"/>
        <w:rPr>
          <w:rFonts w:ascii="Verdana" w:eastAsia="Verdana" w:hAnsi="Verdana" w:cs="Verdana"/>
          <w:b/>
          <w:bCs/>
          <w:kern w:val="0"/>
          <w:sz w:val="24"/>
          <w:szCs w:val="24"/>
          <w:lang w:val="en-US" w:eastAsia="en-US"/>
          <w14:ligatures w14:val="none"/>
        </w:rPr>
      </w:pPr>
      <w:bookmarkStart w:id="74" w:name="_Toc215740716"/>
      <w:r w:rsidRPr="004726B6">
        <w:rPr>
          <w:rFonts w:ascii="Verdana" w:eastAsia="Verdana" w:hAnsi="Verdana" w:cs="Verdana"/>
          <w:b/>
          <w:bCs/>
          <w:kern w:val="0"/>
          <w:sz w:val="24"/>
          <w:szCs w:val="24"/>
          <w:lang w:val="en-US" w:eastAsia="en-US"/>
          <w14:ligatures w14:val="none"/>
        </w:rPr>
        <w:t>What</w:t>
      </w:r>
      <w:r w:rsidRPr="004726B6">
        <w:rPr>
          <w:rFonts w:ascii="Verdana" w:eastAsia="Verdana" w:hAnsi="Verdana" w:cs="Verdana"/>
          <w:b/>
          <w:bCs/>
          <w:spacing w:val="-4"/>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our</w:t>
      </w:r>
      <w:r w:rsidRPr="004726B6">
        <w:rPr>
          <w:rFonts w:ascii="Verdana" w:eastAsia="Verdana" w:hAnsi="Verdana" w:cs="Verdana"/>
          <w:b/>
          <w:bCs/>
          <w:spacing w:val="-2"/>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priorities</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are</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and</w:t>
      </w:r>
      <w:r w:rsidRPr="004726B6">
        <w:rPr>
          <w:rFonts w:ascii="Verdana" w:eastAsia="Verdana" w:hAnsi="Verdana" w:cs="Verdana"/>
          <w:b/>
          <w:bCs/>
          <w:spacing w:val="-2"/>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how</w:t>
      </w:r>
      <w:r w:rsidRPr="004726B6">
        <w:rPr>
          <w:rFonts w:ascii="Verdana" w:eastAsia="Verdana" w:hAnsi="Verdana" w:cs="Verdana"/>
          <w:b/>
          <w:bCs/>
          <w:spacing w:val="-2"/>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we</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are</w:t>
      </w:r>
      <w:r w:rsidRPr="004726B6">
        <w:rPr>
          <w:rFonts w:ascii="Verdana" w:eastAsia="Verdana" w:hAnsi="Verdana" w:cs="Verdana"/>
          <w:b/>
          <w:bCs/>
          <w:spacing w:val="-2"/>
          <w:kern w:val="0"/>
          <w:sz w:val="24"/>
          <w:szCs w:val="24"/>
          <w:lang w:val="en-US" w:eastAsia="en-US"/>
          <w14:ligatures w14:val="none"/>
        </w:rPr>
        <w:t xml:space="preserve"> doing.</w:t>
      </w:r>
      <w:bookmarkEnd w:id="74"/>
    </w:p>
    <w:p w14:paraId="0972C9BE" w14:textId="77777777" w:rsidR="00AF4342" w:rsidRPr="004726B6" w:rsidRDefault="00AF4342" w:rsidP="00AF4342">
      <w:pPr>
        <w:widowControl w:val="0"/>
        <w:autoSpaceDE w:val="0"/>
        <w:autoSpaceDN w:val="0"/>
        <w:spacing w:before="1"/>
        <w:ind w:left="861"/>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Strategy</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performance</w:t>
      </w:r>
      <w:r w:rsidRPr="004726B6">
        <w:rPr>
          <w:rFonts w:ascii="Verdana" w:eastAsia="Verdana" w:hAnsi="Verdana" w:cs="Verdana"/>
          <w:spacing w:val="-6"/>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6"/>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plans,</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assessments,</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inspections and reviews.</w:t>
      </w:r>
    </w:p>
    <w:p w14:paraId="13B245BC" w14:textId="77777777" w:rsidR="00AF4342" w:rsidRPr="004726B6" w:rsidRDefault="00AF4342" w:rsidP="00AF4342">
      <w:pPr>
        <w:widowControl w:val="0"/>
        <w:autoSpaceDE w:val="0"/>
        <w:autoSpaceDN w:val="0"/>
        <w:spacing w:before="276" w:line="291" w:lineRule="exact"/>
        <w:ind w:left="501"/>
        <w:outlineLvl w:val="1"/>
        <w:rPr>
          <w:rFonts w:ascii="Verdana" w:eastAsia="Verdana" w:hAnsi="Verdana" w:cs="Verdana"/>
          <w:b/>
          <w:bCs/>
          <w:kern w:val="0"/>
          <w:sz w:val="24"/>
          <w:szCs w:val="24"/>
          <w:lang w:val="en-US" w:eastAsia="en-US"/>
          <w14:ligatures w14:val="none"/>
        </w:rPr>
      </w:pPr>
      <w:bookmarkStart w:id="75" w:name="_Toc215740717"/>
      <w:r w:rsidRPr="004726B6">
        <w:rPr>
          <w:rFonts w:ascii="Verdana" w:eastAsia="Verdana" w:hAnsi="Verdana" w:cs="Verdana"/>
          <w:b/>
          <w:bCs/>
          <w:kern w:val="0"/>
          <w:sz w:val="24"/>
          <w:szCs w:val="24"/>
          <w:lang w:val="en-US" w:eastAsia="en-US"/>
          <w14:ligatures w14:val="none"/>
        </w:rPr>
        <w:t>How</w:t>
      </w:r>
      <w:r w:rsidRPr="004726B6">
        <w:rPr>
          <w:rFonts w:ascii="Verdana" w:eastAsia="Verdana" w:hAnsi="Verdana" w:cs="Verdana"/>
          <w:b/>
          <w:bCs/>
          <w:spacing w:val="-2"/>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we</w:t>
      </w:r>
      <w:r w:rsidRPr="004726B6">
        <w:rPr>
          <w:rFonts w:ascii="Verdana" w:eastAsia="Verdana" w:hAnsi="Verdana" w:cs="Verdana"/>
          <w:b/>
          <w:bCs/>
          <w:spacing w:val="-2"/>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make</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spacing w:val="-2"/>
          <w:kern w:val="0"/>
          <w:sz w:val="24"/>
          <w:szCs w:val="24"/>
          <w:lang w:val="en-US" w:eastAsia="en-US"/>
          <w14:ligatures w14:val="none"/>
        </w:rPr>
        <w:t>decisions.</w:t>
      </w:r>
      <w:bookmarkEnd w:id="75"/>
    </w:p>
    <w:p w14:paraId="3929EA41" w14:textId="77777777" w:rsidR="00AF4342" w:rsidRPr="004726B6" w:rsidRDefault="00AF4342" w:rsidP="00AF4342">
      <w:pPr>
        <w:widowControl w:val="0"/>
        <w:autoSpaceDE w:val="0"/>
        <w:autoSpaceDN w:val="0"/>
        <w:ind w:left="861" w:right="122"/>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Policy</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proposals</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decisions.</w:t>
      </w:r>
      <w:r w:rsidRPr="004726B6">
        <w:rPr>
          <w:rFonts w:ascii="Verdana" w:eastAsia="Verdana" w:hAnsi="Verdana" w:cs="Verdana"/>
          <w:spacing w:val="-8"/>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Decision</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making</w:t>
      </w:r>
      <w:r w:rsidRPr="004726B6">
        <w:rPr>
          <w:rFonts w:ascii="Verdana" w:eastAsia="Verdana" w:hAnsi="Verdana" w:cs="Verdana"/>
          <w:spacing w:val="-7"/>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processes,</w:t>
      </w:r>
      <w:r w:rsidRPr="004726B6">
        <w:rPr>
          <w:rFonts w:ascii="Verdana" w:eastAsia="Verdana" w:hAnsi="Verdana" w:cs="Verdana"/>
          <w:spacing w:val="-8"/>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internal criteria and procedures, consultations.</w:t>
      </w:r>
    </w:p>
    <w:p w14:paraId="180C98DB" w14:textId="77777777" w:rsidR="00AF4342" w:rsidRPr="004726B6" w:rsidRDefault="00AF4342" w:rsidP="00AF4342">
      <w:pPr>
        <w:widowControl w:val="0"/>
        <w:autoSpaceDE w:val="0"/>
        <w:autoSpaceDN w:val="0"/>
        <w:spacing w:before="275"/>
        <w:ind w:left="477"/>
        <w:outlineLvl w:val="1"/>
        <w:rPr>
          <w:rFonts w:ascii="Verdana" w:eastAsia="Verdana" w:hAnsi="Verdana" w:cs="Verdana"/>
          <w:b/>
          <w:bCs/>
          <w:kern w:val="0"/>
          <w:sz w:val="24"/>
          <w:szCs w:val="24"/>
          <w:lang w:val="en-US" w:eastAsia="en-US"/>
          <w14:ligatures w14:val="none"/>
        </w:rPr>
      </w:pPr>
      <w:bookmarkStart w:id="76" w:name="_Toc215740718"/>
      <w:r w:rsidRPr="004726B6">
        <w:rPr>
          <w:rFonts w:ascii="Verdana" w:eastAsia="Verdana" w:hAnsi="Verdana" w:cs="Verdana"/>
          <w:b/>
          <w:bCs/>
          <w:kern w:val="0"/>
          <w:sz w:val="24"/>
          <w:szCs w:val="24"/>
          <w:lang w:val="en-US" w:eastAsia="en-US"/>
          <w14:ligatures w14:val="none"/>
        </w:rPr>
        <w:t>Our</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policies</w:t>
      </w:r>
      <w:r w:rsidRPr="004726B6">
        <w:rPr>
          <w:rFonts w:ascii="Verdana" w:eastAsia="Verdana" w:hAnsi="Verdana" w:cs="Verdana"/>
          <w:b/>
          <w:bCs/>
          <w:spacing w:val="-4"/>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and</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spacing w:val="-2"/>
          <w:kern w:val="0"/>
          <w:sz w:val="24"/>
          <w:szCs w:val="24"/>
          <w:lang w:val="en-US" w:eastAsia="en-US"/>
          <w14:ligatures w14:val="none"/>
        </w:rPr>
        <w:t>procedures.</w:t>
      </w:r>
      <w:bookmarkEnd w:id="76"/>
    </w:p>
    <w:p w14:paraId="3650C9D9" w14:textId="77777777" w:rsidR="00AF4342" w:rsidRPr="004726B6" w:rsidRDefault="00AF4342" w:rsidP="00AF4342">
      <w:pPr>
        <w:widowControl w:val="0"/>
        <w:autoSpaceDE w:val="0"/>
        <w:autoSpaceDN w:val="0"/>
        <w:spacing w:before="1"/>
        <w:ind w:left="861"/>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Current</w:t>
      </w:r>
      <w:r w:rsidRPr="004726B6">
        <w:rPr>
          <w:rFonts w:ascii="Verdana" w:eastAsia="Verdana" w:hAnsi="Verdana" w:cs="Verdana"/>
          <w:spacing w:val="-6"/>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written</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protocols</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for</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delivering</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our</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functions</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spacing w:val="-2"/>
          <w:kern w:val="0"/>
          <w:sz w:val="24"/>
          <w:szCs w:val="24"/>
          <w:lang w:val="en-US" w:eastAsia="en-US"/>
          <w14:ligatures w14:val="none"/>
        </w:rPr>
        <w:t>responsibilities.</w:t>
      </w:r>
    </w:p>
    <w:p w14:paraId="545C5DD3" w14:textId="77777777" w:rsidR="00AF4342" w:rsidRPr="004726B6" w:rsidRDefault="00AF4342" w:rsidP="00AF4342">
      <w:pPr>
        <w:widowControl w:val="0"/>
        <w:autoSpaceDE w:val="0"/>
        <w:autoSpaceDN w:val="0"/>
        <w:rPr>
          <w:rFonts w:ascii="Verdana" w:eastAsia="Verdana" w:hAnsi="Verdana" w:cs="Verdana"/>
          <w:kern w:val="0"/>
          <w:sz w:val="24"/>
          <w:szCs w:val="24"/>
          <w:lang w:val="en-US" w:eastAsia="en-US"/>
          <w14:ligatures w14:val="none"/>
        </w:rPr>
      </w:pPr>
    </w:p>
    <w:p w14:paraId="7688593E" w14:textId="77777777" w:rsidR="00AF4342" w:rsidRPr="004726B6" w:rsidRDefault="00AF4342" w:rsidP="00AF4342">
      <w:pPr>
        <w:widowControl w:val="0"/>
        <w:autoSpaceDE w:val="0"/>
        <w:autoSpaceDN w:val="0"/>
        <w:ind w:left="501"/>
        <w:outlineLvl w:val="1"/>
        <w:rPr>
          <w:rFonts w:ascii="Verdana" w:eastAsia="Verdana" w:hAnsi="Verdana" w:cs="Verdana"/>
          <w:b/>
          <w:bCs/>
          <w:kern w:val="0"/>
          <w:sz w:val="24"/>
          <w:szCs w:val="24"/>
          <w:lang w:val="en-US" w:eastAsia="en-US"/>
          <w14:ligatures w14:val="none"/>
        </w:rPr>
      </w:pPr>
      <w:bookmarkStart w:id="77" w:name="_Toc215740719"/>
      <w:r w:rsidRPr="004726B6">
        <w:rPr>
          <w:rFonts w:ascii="Verdana" w:eastAsia="Verdana" w:hAnsi="Verdana" w:cs="Verdana"/>
          <w:b/>
          <w:bCs/>
          <w:kern w:val="0"/>
          <w:sz w:val="24"/>
          <w:szCs w:val="24"/>
          <w:lang w:val="en-US" w:eastAsia="en-US"/>
          <w14:ligatures w14:val="none"/>
        </w:rPr>
        <w:t>Lists</w:t>
      </w:r>
      <w:r w:rsidRPr="004726B6">
        <w:rPr>
          <w:rFonts w:ascii="Verdana" w:eastAsia="Verdana" w:hAnsi="Verdana" w:cs="Verdana"/>
          <w:b/>
          <w:bCs/>
          <w:spacing w:val="-4"/>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and</w:t>
      </w:r>
      <w:r w:rsidRPr="004726B6">
        <w:rPr>
          <w:rFonts w:ascii="Verdana" w:eastAsia="Verdana" w:hAnsi="Verdana" w:cs="Verdana"/>
          <w:b/>
          <w:bCs/>
          <w:spacing w:val="-4"/>
          <w:kern w:val="0"/>
          <w:sz w:val="24"/>
          <w:szCs w:val="24"/>
          <w:lang w:val="en-US" w:eastAsia="en-US"/>
          <w14:ligatures w14:val="none"/>
        </w:rPr>
        <w:t xml:space="preserve"> </w:t>
      </w:r>
      <w:r w:rsidRPr="004726B6">
        <w:rPr>
          <w:rFonts w:ascii="Verdana" w:eastAsia="Verdana" w:hAnsi="Verdana" w:cs="Verdana"/>
          <w:b/>
          <w:bCs/>
          <w:spacing w:val="-2"/>
          <w:kern w:val="0"/>
          <w:sz w:val="24"/>
          <w:szCs w:val="24"/>
          <w:lang w:val="en-US" w:eastAsia="en-US"/>
          <w14:ligatures w14:val="none"/>
        </w:rPr>
        <w:t>registers.</w:t>
      </w:r>
      <w:bookmarkEnd w:id="77"/>
    </w:p>
    <w:p w14:paraId="67D48772" w14:textId="77777777" w:rsidR="00AF4342" w:rsidRPr="004726B6" w:rsidRDefault="00AF4342" w:rsidP="00AF4342">
      <w:pPr>
        <w:widowControl w:val="0"/>
        <w:autoSpaceDE w:val="0"/>
        <w:autoSpaceDN w:val="0"/>
        <w:spacing w:before="1"/>
        <w:ind w:left="861"/>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3"/>
          <w:kern w:val="0"/>
          <w:sz w:val="24"/>
          <w:szCs w:val="24"/>
          <w:lang w:val="en-US" w:eastAsia="en-US"/>
          <w14:ligatures w14:val="none"/>
        </w:rPr>
        <w:t xml:space="preserve"> </w:t>
      </w:r>
      <w:proofErr w:type="gramStart"/>
      <w:r w:rsidRPr="004726B6">
        <w:rPr>
          <w:rFonts w:ascii="Verdana" w:eastAsia="Verdana" w:hAnsi="Verdana" w:cs="Verdana"/>
          <w:kern w:val="0"/>
          <w:sz w:val="24"/>
          <w:szCs w:val="24"/>
          <w:lang w:val="en-US" w:eastAsia="en-US"/>
          <w14:ligatures w14:val="none"/>
        </w:rPr>
        <w:t>held</w:t>
      </w:r>
      <w:proofErr w:type="gramEnd"/>
      <w:r w:rsidRPr="004726B6">
        <w:rPr>
          <w:rFonts w:ascii="Verdana" w:eastAsia="Verdana" w:hAnsi="Verdana" w:cs="Verdana"/>
          <w:spacing w:val="-6"/>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registers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required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by</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law</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other</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lists</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registers relating to</w:t>
      </w:r>
      <w:r w:rsidRPr="004726B6">
        <w:rPr>
          <w:rFonts w:ascii="Verdana" w:eastAsia="Verdana" w:hAnsi="Verdana" w:cs="Verdana"/>
          <w:spacing w:val="80"/>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 functions of the authority.</w:t>
      </w:r>
    </w:p>
    <w:p w14:paraId="5F5D1E38" w14:textId="77777777" w:rsidR="00AF4342" w:rsidRPr="004726B6" w:rsidRDefault="00AF4342" w:rsidP="00AF4342">
      <w:pPr>
        <w:widowControl w:val="0"/>
        <w:autoSpaceDE w:val="0"/>
        <w:autoSpaceDN w:val="0"/>
        <w:spacing w:before="277" w:line="291" w:lineRule="exact"/>
        <w:ind w:left="501"/>
        <w:outlineLvl w:val="1"/>
        <w:rPr>
          <w:rFonts w:ascii="Verdana" w:eastAsia="Verdana" w:hAnsi="Verdana" w:cs="Verdana"/>
          <w:b/>
          <w:bCs/>
          <w:kern w:val="0"/>
          <w:sz w:val="24"/>
          <w:szCs w:val="24"/>
          <w:lang w:val="en-US" w:eastAsia="en-US"/>
          <w14:ligatures w14:val="none"/>
        </w:rPr>
      </w:pPr>
      <w:bookmarkStart w:id="78" w:name="_Toc215740720"/>
      <w:r w:rsidRPr="004726B6">
        <w:rPr>
          <w:rFonts w:ascii="Verdana" w:eastAsia="Verdana" w:hAnsi="Verdana" w:cs="Verdana"/>
          <w:b/>
          <w:bCs/>
          <w:kern w:val="0"/>
          <w:sz w:val="24"/>
          <w:szCs w:val="24"/>
          <w:lang w:val="en-US" w:eastAsia="en-US"/>
          <w14:ligatures w14:val="none"/>
        </w:rPr>
        <w:t>The</w:t>
      </w:r>
      <w:r w:rsidRPr="004726B6">
        <w:rPr>
          <w:rFonts w:ascii="Verdana" w:eastAsia="Verdana" w:hAnsi="Verdana" w:cs="Verdana"/>
          <w:b/>
          <w:bCs/>
          <w:spacing w:val="-4"/>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services</w:t>
      </w:r>
      <w:r w:rsidRPr="004726B6">
        <w:rPr>
          <w:rFonts w:ascii="Verdana" w:eastAsia="Verdana" w:hAnsi="Verdana" w:cs="Verdana"/>
          <w:b/>
          <w:bCs/>
          <w:spacing w:val="-3"/>
          <w:kern w:val="0"/>
          <w:sz w:val="24"/>
          <w:szCs w:val="24"/>
          <w:lang w:val="en-US" w:eastAsia="en-US"/>
          <w14:ligatures w14:val="none"/>
        </w:rPr>
        <w:t xml:space="preserve"> </w:t>
      </w:r>
      <w:r w:rsidRPr="004726B6">
        <w:rPr>
          <w:rFonts w:ascii="Verdana" w:eastAsia="Verdana" w:hAnsi="Verdana" w:cs="Verdana"/>
          <w:b/>
          <w:bCs/>
          <w:kern w:val="0"/>
          <w:sz w:val="24"/>
          <w:szCs w:val="24"/>
          <w:lang w:val="en-US" w:eastAsia="en-US"/>
          <w14:ligatures w14:val="none"/>
        </w:rPr>
        <w:t>we</w:t>
      </w:r>
      <w:r w:rsidRPr="004726B6">
        <w:rPr>
          <w:rFonts w:ascii="Verdana" w:eastAsia="Verdana" w:hAnsi="Verdana" w:cs="Verdana"/>
          <w:b/>
          <w:bCs/>
          <w:spacing w:val="-2"/>
          <w:kern w:val="0"/>
          <w:sz w:val="24"/>
          <w:szCs w:val="24"/>
          <w:lang w:val="en-US" w:eastAsia="en-US"/>
          <w14:ligatures w14:val="none"/>
        </w:rPr>
        <w:t xml:space="preserve"> offer.</w:t>
      </w:r>
      <w:bookmarkEnd w:id="78"/>
    </w:p>
    <w:p w14:paraId="125D2336" w14:textId="77777777" w:rsidR="00AF4342" w:rsidRPr="004726B6" w:rsidRDefault="00AF4342" w:rsidP="00AF4342">
      <w:pPr>
        <w:widowControl w:val="0"/>
        <w:autoSpaceDE w:val="0"/>
        <w:autoSpaceDN w:val="0"/>
        <w:ind w:left="861"/>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Advice</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guidance,</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booklets</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leaflets,</w:t>
      </w:r>
      <w:r w:rsidRPr="004726B6">
        <w:rPr>
          <w:rFonts w:ascii="Verdana" w:eastAsia="Verdana" w:hAnsi="Verdana" w:cs="Verdana"/>
          <w:spacing w:val="-6"/>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transactions</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media releases. A description of the services offered.</w:t>
      </w:r>
    </w:p>
    <w:p w14:paraId="0F3CA083" w14:textId="3D0FE355" w:rsidR="00F06CAF" w:rsidRPr="004726B6" w:rsidRDefault="00F06CAF">
      <w:pPr>
        <w:rPr>
          <w:rFonts w:ascii="Verdana" w:eastAsia="Verdana" w:hAnsi="Verdana" w:cs="Verdana"/>
          <w:kern w:val="0"/>
          <w:sz w:val="24"/>
          <w:szCs w:val="24"/>
          <w:lang w:val="en-US" w:eastAsia="en-US"/>
          <w14:ligatures w14:val="none"/>
        </w:rPr>
      </w:pPr>
    </w:p>
    <w:p w14:paraId="552A4832" w14:textId="3846CD3E" w:rsidR="00AF4342" w:rsidRPr="004726B6"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proofErr w:type="gramStart"/>
      <w:r w:rsidRPr="004726B6">
        <w:rPr>
          <w:rFonts w:ascii="Verdana" w:eastAsia="Verdana" w:hAnsi="Verdana" w:cs="Verdana"/>
          <w:kern w:val="0"/>
          <w:sz w:val="24"/>
          <w:szCs w:val="24"/>
          <w:lang w:val="en-US" w:eastAsia="en-US"/>
          <w14:ligatures w14:val="none"/>
        </w:rPr>
        <w:t>classes</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of</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proofErr w:type="gramEnd"/>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will</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not</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generally</w:t>
      </w:r>
      <w:r w:rsidRPr="004726B6">
        <w:rPr>
          <w:rFonts w:ascii="Verdana" w:eastAsia="Verdana" w:hAnsi="Verdana" w:cs="Verdana"/>
          <w:spacing w:val="-2"/>
          <w:kern w:val="0"/>
          <w:sz w:val="24"/>
          <w:szCs w:val="24"/>
          <w:lang w:val="en-US" w:eastAsia="en-US"/>
          <w14:ligatures w14:val="none"/>
        </w:rPr>
        <w:t xml:space="preserve"> include:</w:t>
      </w:r>
    </w:p>
    <w:p w14:paraId="522095E2" w14:textId="77777777" w:rsidR="00AF4342" w:rsidRPr="004726B6" w:rsidRDefault="00AF4342" w:rsidP="00AF4342">
      <w:pPr>
        <w:widowControl w:val="0"/>
        <w:numPr>
          <w:ilvl w:val="0"/>
          <w:numId w:val="4"/>
        </w:numPr>
        <w:tabs>
          <w:tab w:val="left" w:pos="1101"/>
        </w:tabs>
        <w:autoSpaceDE w:val="0"/>
        <w:autoSpaceDN w:val="0"/>
        <w:spacing w:before="275"/>
        <w:ind w:right="552"/>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Information</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disclosure</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of</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which</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is</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prevented</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by</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law,</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or</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exempt under the Freedom of Information Act, or is otherwise properly considered to be protected from disclosure.</w:t>
      </w:r>
    </w:p>
    <w:p w14:paraId="4722D246" w14:textId="77777777" w:rsidR="00AF4342" w:rsidRPr="004726B6" w:rsidRDefault="00AF4342" w:rsidP="00AF4342">
      <w:pPr>
        <w:widowControl w:val="0"/>
        <w:numPr>
          <w:ilvl w:val="0"/>
          <w:numId w:val="4"/>
        </w:numPr>
        <w:tabs>
          <w:tab w:val="left" w:pos="1100"/>
        </w:tabs>
        <w:autoSpaceDE w:val="0"/>
        <w:autoSpaceDN w:val="0"/>
        <w:spacing w:line="291" w:lineRule="exact"/>
        <w:ind w:left="1100" w:hanging="239"/>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Information</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 xml:space="preserve">draft </w:t>
      </w:r>
      <w:r w:rsidRPr="004726B6">
        <w:rPr>
          <w:rFonts w:ascii="Verdana" w:eastAsia="Verdana" w:hAnsi="Verdana" w:cs="Verdana"/>
          <w:spacing w:val="-2"/>
          <w:kern w:val="0"/>
          <w:sz w:val="24"/>
          <w:lang w:val="en-US" w:eastAsia="en-US"/>
          <w14:ligatures w14:val="none"/>
        </w:rPr>
        <w:t>form.</w:t>
      </w:r>
    </w:p>
    <w:p w14:paraId="1DE992BC" w14:textId="7060B58C" w:rsidR="00BC2D4F" w:rsidRPr="004726B6" w:rsidRDefault="00AF4342" w:rsidP="00AF4342">
      <w:pPr>
        <w:widowControl w:val="0"/>
        <w:numPr>
          <w:ilvl w:val="0"/>
          <w:numId w:val="4"/>
        </w:numPr>
        <w:tabs>
          <w:tab w:val="left" w:pos="1101"/>
        </w:tabs>
        <w:autoSpaceDE w:val="0"/>
        <w:autoSpaceDN w:val="0"/>
        <w:ind w:right="142"/>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Information</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that</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is</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no</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longer</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readily</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available</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as</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it</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is</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contained</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w:t>
      </w:r>
      <w:r w:rsidRPr="004726B6">
        <w:rPr>
          <w:rFonts w:ascii="Verdana" w:eastAsia="Verdana" w:hAnsi="Verdana" w:cs="Verdana"/>
          <w:spacing w:val="-5"/>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 xml:space="preserve">files that have been placed in archive </w:t>
      </w:r>
      <w:proofErr w:type="gramStart"/>
      <w:r w:rsidRPr="004726B6">
        <w:rPr>
          <w:rFonts w:ascii="Verdana" w:eastAsia="Verdana" w:hAnsi="Verdana" w:cs="Verdana"/>
          <w:kern w:val="0"/>
          <w:sz w:val="24"/>
          <w:lang w:val="en-US" w:eastAsia="en-US"/>
          <w14:ligatures w14:val="none"/>
        </w:rPr>
        <w:t>storage, or</w:t>
      </w:r>
      <w:proofErr w:type="gramEnd"/>
      <w:r w:rsidRPr="004726B6">
        <w:rPr>
          <w:rFonts w:ascii="Verdana" w:eastAsia="Verdana" w:hAnsi="Verdana" w:cs="Verdana"/>
          <w:kern w:val="0"/>
          <w:sz w:val="24"/>
          <w:lang w:val="en-US" w:eastAsia="en-US"/>
          <w14:ligatures w14:val="none"/>
        </w:rPr>
        <w:t xml:space="preserve"> is difficult to access for similar reasons.</w:t>
      </w:r>
    </w:p>
    <w:p w14:paraId="4921B1CC" w14:textId="77777777" w:rsidR="00BC2D4F" w:rsidRPr="004726B6" w:rsidRDefault="00BC2D4F">
      <w:pPr>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br w:type="page"/>
      </w:r>
    </w:p>
    <w:p w14:paraId="6872DE42" w14:textId="77777777" w:rsidR="00AF4342" w:rsidRPr="004726B6" w:rsidRDefault="00AF4342" w:rsidP="00AF4342">
      <w:pPr>
        <w:widowControl w:val="0"/>
        <w:autoSpaceDE w:val="0"/>
        <w:autoSpaceDN w:val="0"/>
        <w:spacing w:before="291"/>
        <w:ind w:left="140"/>
        <w:outlineLvl w:val="0"/>
        <w:rPr>
          <w:rFonts w:ascii="Georgia" w:eastAsia="Georgia" w:hAnsi="Georgia" w:cs="Georgia"/>
          <w:kern w:val="0"/>
          <w:sz w:val="36"/>
          <w:szCs w:val="36"/>
          <w:lang w:val="en-US" w:eastAsia="en-US"/>
          <w14:ligatures w14:val="none"/>
        </w:rPr>
      </w:pPr>
      <w:bookmarkStart w:id="79" w:name="_Toc215740721"/>
      <w:r w:rsidRPr="004726B6">
        <w:rPr>
          <w:rFonts w:ascii="Georgia" w:eastAsia="Georgia" w:hAnsi="Georgia" w:cs="Georgia"/>
          <w:color w:val="48176C"/>
          <w:kern w:val="0"/>
          <w:sz w:val="36"/>
          <w:szCs w:val="36"/>
          <w:lang w:val="en-US" w:eastAsia="en-US"/>
          <w14:ligatures w14:val="none"/>
        </w:rPr>
        <w:lastRenderedPageBreak/>
        <w:t>The</w:t>
      </w:r>
      <w:r w:rsidRPr="004726B6">
        <w:rPr>
          <w:rFonts w:ascii="Georgia" w:eastAsia="Georgia" w:hAnsi="Georgia" w:cs="Georgia"/>
          <w:color w:val="48176C"/>
          <w:spacing w:val="-5"/>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method</w:t>
      </w:r>
      <w:r w:rsidRPr="004726B6">
        <w:rPr>
          <w:rFonts w:ascii="Georgia" w:eastAsia="Georgia" w:hAnsi="Georgia" w:cs="Georgia"/>
          <w:color w:val="48176C"/>
          <w:spacing w:val="-5"/>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by</w:t>
      </w:r>
      <w:r w:rsidRPr="004726B6">
        <w:rPr>
          <w:rFonts w:ascii="Georgia" w:eastAsia="Georgia" w:hAnsi="Georgia" w:cs="Georgia"/>
          <w:color w:val="48176C"/>
          <w:spacing w:val="-5"/>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which</w:t>
      </w:r>
      <w:r w:rsidRPr="004726B6">
        <w:rPr>
          <w:rFonts w:ascii="Georgia" w:eastAsia="Georgia" w:hAnsi="Georgia" w:cs="Georgia"/>
          <w:color w:val="48176C"/>
          <w:spacing w:val="-6"/>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information</w:t>
      </w:r>
      <w:r w:rsidRPr="004726B6">
        <w:rPr>
          <w:rFonts w:ascii="Georgia" w:eastAsia="Georgia" w:hAnsi="Georgia" w:cs="Georgia"/>
          <w:color w:val="48176C"/>
          <w:spacing w:val="-3"/>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published</w:t>
      </w:r>
      <w:r w:rsidRPr="004726B6">
        <w:rPr>
          <w:rFonts w:ascii="Georgia" w:eastAsia="Georgia" w:hAnsi="Georgia" w:cs="Georgia"/>
          <w:color w:val="48176C"/>
          <w:spacing w:val="-8"/>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under</w:t>
      </w:r>
      <w:r w:rsidRPr="004726B6">
        <w:rPr>
          <w:rFonts w:ascii="Georgia" w:eastAsia="Georgia" w:hAnsi="Georgia" w:cs="Georgia"/>
          <w:color w:val="48176C"/>
          <w:spacing w:val="-6"/>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this scheme will be made availabl</w:t>
      </w:r>
      <w:r w:rsidRPr="004726B6">
        <w:rPr>
          <w:rFonts w:ascii="Georgia" w:eastAsia="Georgia" w:hAnsi="Georgia" w:cs="Georgia"/>
          <w:kern w:val="0"/>
          <w:sz w:val="36"/>
          <w:szCs w:val="36"/>
          <w:lang w:val="en-US" w:eastAsia="en-US"/>
          <w14:ligatures w14:val="none"/>
        </w:rPr>
        <w:t>e</w:t>
      </w:r>
      <w:bookmarkEnd w:id="79"/>
    </w:p>
    <w:p w14:paraId="19C5829D" w14:textId="77777777" w:rsidR="00AF4342" w:rsidRPr="004726B6" w:rsidRDefault="00AF4342" w:rsidP="00AF4342">
      <w:pPr>
        <w:widowControl w:val="0"/>
        <w:autoSpaceDE w:val="0"/>
        <w:autoSpaceDN w:val="0"/>
        <w:spacing w:before="279"/>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authority</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will</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indicate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clearly</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public</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what</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is</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covered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by this scheme and how it can be obtained.</w:t>
      </w:r>
    </w:p>
    <w:p w14:paraId="49308572" w14:textId="77777777" w:rsidR="00AF4342" w:rsidRPr="004726B6" w:rsidRDefault="00AF4342" w:rsidP="00AF4342">
      <w:pPr>
        <w:widowControl w:val="0"/>
        <w:autoSpaceDE w:val="0"/>
        <w:autoSpaceDN w:val="0"/>
        <w:rPr>
          <w:rFonts w:ascii="Verdana" w:eastAsia="Verdana" w:hAnsi="Verdana" w:cs="Verdana"/>
          <w:kern w:val="0"/>
          <w:sz w:val="24"/>
          <w:szCs w:val="24"/>
          <w:lang w:val="en-US" w:eastAsia="en-US"/>
          <w14:ligatures w14:val="none"/>
        </w:rPr>
      </w:pPr>
    </w:p>
    <w:p w14:paraId="657C3A08" w14:textId="77777777" w:rsidR="00AF4342" w:rsidRPr="004726B6" w:rsidRDefault="00AF4342" w:rsidP="00AF4342">
      <w:pPr>
        <w:widowControl w:val="0"/>
        <w:autoSpaceDE w:val="0"/>
        <w:autoSpaceDN w:val="0"/>
        <w:spacing w:before="1"/>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Where it is within the capability of a public authority, information will be provided on a website. Where it is impracticable to make information available on a website or when an individual does not wish to access the information by 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website,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public</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authority</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will</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indicate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how</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can</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obtained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by other means and provide it by those means.</w:t>
      </w:r>
    </w:p>
    <w:p w14:paraId="69CB3A04" w14:textId="77777777" w:rsidR="00AF4342" w:rsidRPr="004726B6" w:rsidRDefault="00AF4342" w:rsidP="00AF4342">
      <w:pPr>
        <w:widowControl w:val="0"/>
        <w:autoSpaceDE w:val="0"/>
        <w:autoSpaceDN w:val="0"/>
        <w:spacing w:before="291"/>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In exceptional circumstances some information may be available only by viewing in person. Where this manner is specified, contact details will be provided.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appointment</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view</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will</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arranged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within</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 reasonable timescale.</w:t>
      </w:r>
    </w:p>
    <w:p w14:paraId="347DA7FC" w14:textId="77777777" w:rsidR="00AF4342" w:rsidRPr="004726B6" w:rsidRDefault="00AF4342" w:rsidP="00AF4342">
      <w:pPr>
        <w:widowControl w:val="0"/>
        <w:autoSpaceDE w:val="0"/>
        <w:autoSpaceDN w:val="0"/>
        <w:spacing w:before="1"/>
        <w:rPr>
          <w:rFonts w:ascii="Verdana" w:eastAsia="Verdana" w:hAnsi="Verdana" w:cs="Verdana"/>
          <w:kern w:val="0"/>
          <w:sz w:val="24"/>
          <w:szCs w:val="24"/>
          <w:lang w:val="en-US" w:eastAsia="en-US"/>
          <w14:ligatures w14:val="none"/>
        </w:rPr>
      </w:pPr>
    </w:p>
    <w:p w14:paraId="53A2440A" w14:textId="77777777" w:rsidR="00AF4342" w:rsidRPr="004726B6"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will</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provided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language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which</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it</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held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or</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w:t>
      </w:r>
      <w:r w:rsidRPr="004726B6">
        <w:rPr>
          <w:rFonts w:ascii="Verdana" w:eastAsia="Verdana" w:hAnsi="Verdana" w:cs="Verdana"/>
          <w:spacing w:val="-4"/>
          <w:kern w:val="0"/>
          <w:sz w:val="24"/>
          <w:szCs w:val="24"/>
          <w:lang w:val="en-US" w:eastAsia="en-US"/>
          <w14:ligatures w14:val="none"/>
        </w:rPr>
        <w:t xml:space="preserve"> </w:t>
      </w:r>
      <w:proofErr w:type="gramStart"/>
      <w:r w:rsidRPr="004726B6">
        <w:rPr>
          <w:rFonts w:ascii="Verdana" w:eastAsia="Verdana" w:hAnsi="Verdana" w:cs="Verdana"/>
          <w:kern w:val="0"/>
          <w:sz w:val="24"/>
          <w:szCs w:val="24"/>
          <w:lang w:val="en-US" w:eastAsia="en-US"/>
          <w14:ligatures w14:val="none"/>
        </w:rPr>
        <w:t>such</w:t>
      </w:r>
      <w:proofErr w:type="gramEnd"/>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other language that is legally required. Where an authority is legally required to translate any information, it will do so.</w:t>
      </w:r>
    </w:p>
    <w:p w14:paraId="13191724" w14:textId="77777777" w:rsidR="00AF4342" w:rsidRPr="004726B6" w:rsidRDefault="00AF4342" w:rsidP="00AF4342">
      <w:pPr>
        <w:widowControl w:val="0"/>
        <w:autoSpaceDE w:val="0"/>
        <w:autoSpaceDN w:val="0"/>
        <w:rPr>
          <w:rFonts w:ascii="Verdana" w:eastAsia="Verdana" w:hAnsi="Verdana" w:cs="Verdana"/>
          <w:kern w:val="0"/>
          <w:sz w:val="24"/>
          <w:szCs w:val="24"/>
          <w:lang w:val="en-US" w:eastAsia="en-US"/>
          <w14:ligatures w14:val="none"/>
        </w:rPr>
      </w:pPr>
    </w:p>
    <w:p w14:paraId="44997BF2" w14:textId="77777777" w:rsidR="00AF4342" w:rsidRPr="004726B6"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Obligations under disability and discrimination legislation and any other legislation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provide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other</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forms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formats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will</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adhered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 when providing information in accordance with this scheme.</w:t>
      </w:r>
    </w:p>
    <w:p w14:paraId="4F34D1C6" w14:textId="77777777" w:rsidR="00AF4342" w:rsidRPr="004726B6" w:rsidRDefault="00AF4342" w:rsidP="00AF4342">
      <w:pPr>
        <w:widowControl w:val="0"/>
        <w:autoSpaceDE w:val="0"/>
        <w:autoSpaceDN w:val="0"/>
        <w:spacing w:before="100"/>
        <w:rPr>
          <w:rFonts w:ascii="Verdana" w:eastAsia="Verdana" w:hAnsi="Verdana" w:cs="Verdana"/>
          <w:kern w:val="0"/>
          <w:sz w:val="24"/>
          <w:szCs w:val="24"/>
          <w:lang w:val="en-US" w:eastAsia="en-US"/>
          <w14:ligatures w14:val="none"/>
        </w:rPr>
      </w:pPr>
    </w:p>
    <w:p w14:paraId="3860711F" w14:textId="77777777" w:rsidR="00AF4342" w:rsidRPr="004726B6" w:rsidRDefault="00AF4342" w:rsidP="00AF4342">
      <w:pPr>
        <w:widowControl w:val="0"/>
        <w:autoSpaceDE w:val="0"/>
        <w:autoSpaceDN w:val="0"/>
        <w:spacing w:before="1"/>
        <w:ind w:left="140" w:right="122"/>
        <w:outlineLvl w:val="0"/>
        <w:rPr>
          <w:rFonts w:ascii="Georgia" w:eastAsia="Georgia" w:hAnsi="Georgia" w:cs="Georgia"/>
          <w:kern w:val="0"/>
          <w:sz w:val="36"/>
          <w:szCs w:val="36"/>
          <w:lang w:val="en-US" w:eastAsia="en-US"/>
          <w14:ligatures w14:val="none"/>
        </w:rPr>
      </w:pPr>
      <w:bookmarkStart w:id="80" w:name="_Toc215740722"/>
      <w:r w:rsidRPr="004726B6">
        <w:rPr>
          <w:rFonts w:ascii="Georgia" w:eastAsia="Georgia" w:hAnsi="Georgia" w:cs="Georgia"/>
          <w:color w:val="48176C"/>
          <w:kern w:val="0"/>
          <w:sz w:val="36"/>
          <w:szCs w:val="36"/>
          <w:lang w:val="en-US" w:eastAsia="en-US"/>
          <w14:ligatures w14:val="none"/>
        </w:rPr>
        <w:t>Charges</w:t>
      </w:r>
      <w:r w:rsidRPr="004726B6">
        <w:rPr>
          <w:rFonts w:ascii="Georgia" w:eastAsia="Georgia" w:hAnsi="Georgia" w:cs="Georgia"/>
          <w:color w:val="48176C"/>
          <w:spacing w:val="-6"/>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which</w:t>
      </w:r>
      <w:r w:rsidRPr="004726B6">
        <w:rPr>
          <w:rFonts w:ascii="Georgia" w:eastAsia="Georgia" w:hAnsi="Georgia" w:cs="Georgia"/>
          <w:color w:val="48176C"/>
          <w:spacing w:val="-5"/>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may</w:t>
      </w:r>
      <w:r w:rsidRPr="004726B6">
        <w:rPr>
          <w:rFonts w:ascii="Georgia" w:eastAsia="Georgia" w:hAnsi="Georgia" w:cs="Georgia"/>
          <w:color w:val="48176C"/>
          <w:spacing w:val="-5"/>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be</w:t>
      </w:r>
      <w:r w:rsidRPr="004726B6">
        <w:rPr>
          <w:rFonts w:ascii="Georgia" w:eastAsia="Georgia" w:hAnsi="Georgia" w:cs="Georgia"/>
          <w:color w:val="48176C"/>
          <w:spacing w:val="-6"/>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made</w:t>
      </w:r>
      <w:r w:rsidRPr="004726B6">
        <w:rPr>
          <w:rFonts w:ascii="Georgia" w:eastAsia="Georgia" w:hAnsi="Georgia" w:cs="Georgia"/>
          <w:color w:val="48176C"/>
          <w:spacing w:val="-6"/>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for</w:t>
      </w:r>
      <w:r w:rsidRPr="004726B6">
        <w:rPr>
          <w:rFonts w:ascii="Georgia" w:eastAsia="Georgia" w:hAnsi="Georgia" w:cs="Georgia"/>
          <w:color w:val="48176C"/>
          <w:spacing w:val="-3"/>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information</w:t>
      </w:r>
      <w:r w:rsidRPr="004726B6">
        <w:rPr>
          <w:rFonts w:ascii="Georgia" w:eastAsia="Georgia" w:hAnsi="Georgia" w:cs="Georgia"/>
          <w:color w:val="48176C"/>
          <w:spacing w:val="-7"/>
          <w:kern w:val="0"/>
          <w:sz w:val="36"/>
          <w:szCs w:val="36"/>
          <w:lang w:val="en-US" w:eastAsia="en-US"/>
          <w14:ligatures w14:val="none"/>
        </w:rPr>
        <w:t xml:space="preserve"> </w:t>
      </w:r>
      <w:r w:rsidRPr="004726B6">
        <w:rPr>
          <w:rFonts w:ascii="Georgia" w:eastAsia="Georgia" w:hAnsi="Georgia" w:cs="Georgia"/>
          <w:color w:val="48176C"/>
          <w:kern w:val="0"/>
          <w:sz w:val="36"/>
          <w:szCs w:val="36"/>
          <w:lang w:val="en-US" w:eastAsia="en-US"/>
          <w14:ligatures w14:val="none"/>
        </w:rPr>
        <w:t>published under this scheme</w:t>
      </w:r>
      <w:bookmarkEnd w:id="80"/>
    </w:p>
    <w:p w14:paraId="66E08415" w14:textId="77777777" w:rsidR="00AF4342" w:rsidRPr="004726B6" w:rsidRDefault="00AF4342" w:rsidP="00AF4342">
      <w:pPr>
        <w:widowControl w:val="0"/>
        <w:autoSpaceDE w:val="0"/>
        <w:autoSpaceDN w:val="0"/>
        <w:spacing w:before="278"/>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purpose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of</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this</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scheme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make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maximum</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amount</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of</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 readily available at minimum inconvenience and cost to the public. Charges made by the authority for routinely published material will be justified and transparent and kept to a minimum.</w:t>
      </w:r>
    </w:p>
    <w:p w14:paraId="4E3800F4" w14:textId="77777777" w:rsidR="00AF4342" w:rsidRPr="004726B6" w:rsidRDefault="00AF4342" w:rsidP="00AF4342">
      <w:pPr>
        <w:widowControl w:val="0"/>
        <w:autoSpaceDE w:val="0"/>
        <w:autoSpaceDN w:val="0"/>
        <w:spacing w:before="2"/>
        <w:rPr>
          <w:rFonts w:ascii="Verdana" w:eastAsia="Verdana" w:hAnsi="Verdana" w:cs="Verdana"/>
          <w:kern w:val="0"/>
          <w:sz w:val="24"/>
          <w:szCs w:val="24"/>
          <w:lang w:val="en-US" w:eastAsia="en-US"/>
          <w14:ligatures w14:val="none"/>
        </w:rPr>
      </w:pPr>
    </w:p>
    <w:p w14:paraId="55897CFC" w14:textId="77777777" w:rsidR="00AF4342" w:rsidRPr="004726B6"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Material</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which</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published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and</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accessed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on</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website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will</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provided</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free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 xml:space="preserve">of </w:t>
      </w:r>
      <w:r w:rsidRPr="004726B6">
        <w:rPr>
          <w:rFonts w:ascii="Verdana" w:eastAsia="Verdana" w:hAnsi="Verdana" w:cs="Verdana"/>
          <w:spacing w:val="-2"/>
          <w:kern w:val="0"/>
          <w:sz w:val="24"/>
          <w:szCs w:val="24"/>
          <w:lang w:val="en-US" w:eastAsia="en-US"/>
          <w14:ligatures w14:val="none"/>
        </w:rPr>
        <w:t>charge.</w:t>
      </w:r>
    </w:p>
    <w:p w14:paraId="168CC26A" w14:textId="77777777" w:rsidR="00AF4342" w:rsidRPr="004726B6" w:rsidRDefault="00AF4342" w:rsidP="00AF4342">
      <w:pPr>
        <w:widowControl w:val="0"/>
        <w:autoSpaceDE w:val="0"/>
        <w:autoSpaceDN w:val="0"/>
        <w:spacing w:before="1"/>
        <w:rPr>
          <w:rFonts w:ascii="Verdana" w:eastAsia="Verdana" w:hAnsi="Verdana" w:cs="Verdana"/>
          <w:kern w:val="0"/>
          <w:sz w:val="24"/>
          <w:szCs w:val="24"/>
          <w:lang w:val="en-US" w:eastAsia="en-US"/>
          <w14:ligatures w14:val="none"/>
        </w:rPr>
      </w:pPr>
    </w:p>
    <w:p w14:paraId="310B2171" w14:textId="77777777" w:rsidR="00AF4342" w:rsidRPr="004726B6" w:rsidRDefault="00AF4342" w:rsidP="00AF4342">
      <w:pPr>
        <w:widowControl w:val="0"/>
        <w:autoSpaceDE w:val="0"/>
        <w:autoSpaceDN w:val="0"/>
        <w:ind w:left="140" w:right="122"/>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Charges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may</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made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for</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subject</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charging</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regime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specified by Parliament.</w:t>
      </w:r>
    </w:p>
    <w:p w14:paraId="5D8A234D" w14:textId="78A84FE9" w:rsidR="00F06CAF" w:rsidRPr="004726B6" w:rsidRDefault="00F06CAF">
      <w:pPr>
        <w:rPr>
          <w:rFonts w:ascii="Verdana" w:eastAsia="Verdana" w:hAnsi="Verdana" w:cs="Verdana"/>
          <w:kern w:val="0"/>
          <w:sz w:val="24"/>
          <w:szCs w:val="24"/>
          <w:lang w:val="en-US" w:eastAsia="en-US"/>
          <w14:ligatures w14:val="none"/>
        </w:rPr>
      </w:pPr>
    </w:p>
    <w:p w14:paraId="130ECA17" w14:textId="23E68507" w:rsidR="00AF4342" w:rsidRPr="004726B6" w:rsidRDefault="00AF4342" w:rsidP="00BC2D4F">
      <w:pPr>
        <w:widowControl w:val="0"/>
        <w:autoSpaceDE w:val="0"/>
        <w:autoSpaceDN w:val="0"/>
        <w:ind w:left="142"/>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Charges</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may</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made</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for</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actual</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disbursements</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incurred</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such</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spacing w:val="-5"/>
          <w:kern w:val="0"/>
          <w:sz w:val="24"/>
          <w:szCs w:val="24"/>
          <w:lang w:val="en-US" w:eastAsia="en-US"/>
          <w14:ligatures w14:val="none"/>
        </w:rPr>
        <w:t>as:</w:t>
      </w:r>
    </w:p>
    <w:p w14:paraId="396B8642" w14:textId="77777777" w:rsidR="00AF4342" w:rsidRPr="004726B6" w:rsidRDefault="00AF4342" w:rsidP="00AF4342">
      <w:pPr>
        <w:widowControl w:val="0"/>
        <w:numPr>
          <w:ilvl w:val="0"/>
          <w:numId w:val="5"/>
        </w:numPr>
        <w:tabs>
          <w:tab w:val="left" w:pos="920"/>
        </w:tabs>
        <w:autoSpaceDE w:val="0"/>
        <w:autoSpaceDN w:val="0"/>
        <w:spacing w:before="277" w:line="292" w:lineRule="exact"/>
        <w:ind w:left="920" w:hanging="239"/>
        <w:rPr>
          <w:rFonts w:ascii="Verdana" w:eastAsia="Verdana" w:hAnsi="Verdana" w:cs="Verdana"/>
          <w:kern w:val="0"/>
          <w:sz w:val="24"/>
          <w:lang w:val="en-US" w:eastAsia="en-US"/>
          <w14:ligatures w14:val="none"/>
        </w:rPr>
      </w:pPr>
      <w:r w:rsidRPr="004726B6">
        <w:rPr>
          <w:rFonts w:ascii="Verdana" w:eastAsia="Verdana" w:hAnsi="Verdana" w:cs="Verdana"/>
          <w:spacing w:val="-2"/>
          <w:kern w:val="0"/>
          <w:sz w:val="24"/>
          <w:lang w:val="en-US" w:eastAsia="en-US"/>
          <w14:ligatures w14:val="none"/>
        </w:rPr>
        <w:t>photocopying</w:t>
      </w:r>
    </w:p>
    <w:p w14:paraId="6D0A6AC4" w14:textId="77777777" w:rsidR="00AF4342" w:rsidRPr="004726B6" w:rsidRDefault="00AF4342" w:rsidP="00AF4342">
      <w:pPr>
        <w:widowControl w:val="0"/>
        <w:numPr>
          <w:ilvl w:val="0"/>
          <w:numId w:val="5"/>
        </w:numPr>
        <w:tabs>
          <w:tab w:val="left" w:pos="920"/>
        </w:tabs>
        <w:autoSpaceDE w:val="0"/>
        <w:autoSpaceDN w:val="0"/>
        <w:spacing w:line="292" w:lineRule="exact"/>
        <w:ind w:left="920" w:hanging="239"/>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postage</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and</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spacing w:val="-2"/>
          <w:kern w:val="0"/>
          <w:sz w:val="24"/>
          <w:lang w:val="en-US" w:eastAsia="en-US"/>
          <w14:ligatures w14:val="none"/>
        </w:rPr>
        <w:t>packaging</w:t>
      </w:r>
    </w:p>
    <w:p w14:paraId="43AEC469" w14:textId="77777777" w:rsidR="00AF4342" w:rsidRPr="004726B6" w:rsidRDefault="00AF4342" w:rsidP="00AF4342">
      <w:pPr>
        <w:widowControl w:val="0"/>
        <w:numPr>
          <w:ilvl w:val="0"/>
          <w:numId w:val="5"/>
        </w:numPr>
        <w:tabs>
          <w:tab w:val="left" w:pos="920"/>
        </w:tabs>
        <w:autoSpaceDE w:val="0"/>
        <w:autoSpaceDN w:val="0"/>
        <w:spacing w:line="293" w:lineRule="exact"/>
        <w:ind w:left="920" w:hanging="239"/>
        <w:rPr>
          <w:rFonts w:ascii="Verdana" w:eastAsia="Verdana" w:hAnsi="Verdana" w:cs="Verdana"/>
          <w:kern w:val="0"/>
          <w:sz w:val="24"/>
          <w:lang w:val="en-US" w:eastAsia="en-US"/>
          <w14:ligatures w14:val="none"/>
        </w:rPr>
      </w:pPr>
      <w:r w:rsidRPr="004726B6">
        <w:rPr>
          <w:rFonts w:ascii="Verdana" w:eastAsia="Verdana" w:hAnsi="Verdana" w:cs="Verdana"/>
          <w:kern w:val="0"/>
          <w:sz w:val="24"/>
          <w:lang w:val="en-US" w:eastAsia="en-US"/>
          <w14:ligatures w14:val="none"/>
        </w:rPr>
        <w:t>the</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costs</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directly</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incurred</w:t>
      </w:r>
      <w:r w:rsidRPr="004726B6">
        <w:rPr>
          <w:rFonts w:ascii="Verdana" w:eastAsia="Verdana" w:hAnsi="Verdana" w:cs="Verdana"/>
          <w:spacing w:val="-2"/>
          <w:kern w:val="0"/>
          <w:sz w:val="24"/>
          <w:lang w:val="en-US" w:eastAsia="en-US"/>
          <w14:ligatures w14:val="none"/>
        </w:rPr>
        <w:t xml:space="preserve"> </w:t>
      </w:r>
      <w:proofErr w:type="gramStart"/>
      <w:r w:rsidRPr="004726B6">
        <w:rPr>
          <w:rFonts w:ascii="Verdana" w:eastAsia="Verdana" w:hAnsi="Verdana" w:cs="Verdana"/>
          <w:kern w:val="0"/>
          <w:sz w:val="24"/>
          <w:lang w:val="en-US" w:eastAsia="en-US"/>
          <w14:ligatures w14:val="none"/>
        </w:rPr>
        <w:t>as</w:t>
      </w:r>
      <w:r w:rsidRPr="004726B6">
        <w:rPr>
          <w:rFonts w:ascii="Verdana" w:eastAsia="Verdana" w:hAnsi="Verdana" w:cs="Verdana"/>
          <w:spacing w:val="-3"/>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a</w:t>
      </w:r>
      <w:r w:rsidRPr="004726B6">
        <w:rPr>
          <w:rFonts w:ascii="Verdana" w:eastAsia="Verdana" w:hAnsi="Verdana" w:cs="Verdana"/>
          <w:spacing w:val="-2"/>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result</w:t>
      </w:r>
      <w:r w:rsidRPr="004726B6">
        <w:rPr>
          <w:rFonts w:ascii="Verdana" w:eastAsia="Verdana" w:hAnsi="Verdana" w:cs="Verdana"/>
          <w:spacing w:val="-4"/>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of</w:t>
      </w:r>
      <w:proofErr w:type="gramEnd"/>
      <w:r w:rsidRPr="004726B6">
        <w:rPr>
          <w:rFonts w:ascii="Verdana" w:eastAsia="Verdana" w:hAnsi="Verdana" w:cs="Verdana"/>
          <w:spacing w:val="1"/>
          <w:kern w:val="0"/>
          <w:sz w:val="24"/>
          <w:lang w:val="en-US" w:eastAsia="en-US"/>
          <w14:ligatures w14:val="none"/>
        </w:rPr>
        <w:t xml:space="preserve"> </w:t>
      </w:r>
      <w:r w:rsidRPr="004726B6">
        <w:rPr>
          <w:rFonts w:ascii="Verdana" w:eastAsia="Verdana" w:hAnsi="Verdana" w:cs="Verdana"/>
          <w:kern w:val="0"/>
          <w:sz w:val="24"/>
          <w:lang w:val="en-US" w:eastAsia="en-US"/>
          <w14:ligatures w14:val="none"/>
        </w:rPr>
        <w:t xml:space="preserve">viewing </w:t>
      </w:r>
      <w:r w:rsidRPr="004726B6">
        <w:rPr>
          <w:rFonts w:ascii="Verdana" w:eastAsia="Verdana" w:hAnsi="Verdana" w:cs="Verdana"/>
          <w:spacing w:val="-2"/>
          <w:kern w:val="0"/>
          <w:sz w:val="24"/>
          <w:lang w:val="en-US" w:eastAsia="en-US"/>
          <w14:ligatures w14:val="none"/>
        </w:rPr>
        <w:t>information</w:t>
      </w:r>
    </w:p>
    <w:p w14:paraId="16B33BD9" w14:textId="77777777" w:rsidR="00AF4342" w:rsidRPr="004726B6" w:rsidRDefault="00AF4342" w:rsidP="00AF4342">
      <w:pPr>
        <w:widowControl w:val="0"/>
        <w:autoSpaceDE w:val="0"/>
        <w:autoSpaceDN w:val="0"/>
        <w:spacing w:before="1"/>
        <w:rPr>
          <w:rFonts w:ascii="Verdana" w:eastAsia="Verdana" w:hAnsi="Verdana" w:cs="Verdana"/>
          <w:kern w:val="0"/>
          <w:sz w:val="24"/>
          <w:szCs w:val="24"/>
          <w:lang w:val="en-US" w:eastAsia="en-US"/>
          <w14:ligatures w14:val="none"/>
        </w:rPr>
      </w:pPr>
    </w:p>
    <w:p w14:paraId="2C96815D" w14:textId="4DCE51FE" w:rsidR="00BC2D4F" w:rsidRPr="004726B6" w:rsidRDefault="00AF4342" w:rsidP="00BC2D4F">
      <w:pPr>
        <w:widowControl w:val="0"/>
        <w:autoSpaceDE w:val="0"/>
        <w:autoSpaceDN w:val="0"/>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Charges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may</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also</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made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for</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provided</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under</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this</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scheme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where they are legally authorised, they are in all the circumstances, including the general principles of the right of access to information held by public authorities, justified and are in accordance with a published schedule or schedules of fees which is readily available to the public.</w:t>
      </w:r>
      <w:r w:rsidR="00BC2D4F" w:rsidRPr="004726B6">
        <w:rPr>
          <w:rFonts w:ascii="Verdana" w:eastAsia="Verdana" w:hAnsi="Verdana" w:cs="Verdana"/>
          <w:kern w:val="0"/>
          <w:sz w:val="24"/>
          <w:szCs w:val="24"/>
          <w:lang w:val="en-US" w:eastAsia="en-US"/>
          <w14:ligatures w14:val="none"/>
        </w:rPr>
        <w:br w:type="page"/>
      </w:r>
    </w:p>
    <w:p w14:paraId="1DE3DD7F" w14:textId="77777777" w:rsidR="00AF4342" w:rsidRPr="004726B6" w:rsidRDefault="00AF4342" w:rsidP="00AF4342">
      <w:pPr>
        <w:widowControl w:val="0"/>
        <w:autoSpaceDE w:val="0"/>
        <w:autoSpaceDN w:val="0"/>
        <w:ind w:left="140"/>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lastRenderedPageBreak/>
        <w:t>Charges</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may</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also</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made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for</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making datasets</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(or</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parts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of</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datasets)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that</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are relevant copyright works available for re-use. These charges will be in accordance with the terms of the Re-use of Public Sector Information Regulations 2015, where they apply, or with regulations made under section 11B of the Freedom of Information Act, or with other statutory powers of the public authority.</w:t>
      </w:r>
    </w:p>
    <w:p w14:paraId="49B50FA0" w14:textId="77777777" w:rsidR="00AF4342" w:rsidRPr="004726B6" w:rsidRDefault="00AF4342" w:rsidP="00AF4342">
      <w:pPr>
        <w:widowControl w:val="0"/>
        <w:autoSpaceDE w:val="0"/>
        <w:autoSpaceDN w:val="0"/>
        <w:spacing w:before="291"/>
        <w:ind w:left="140" w:right="14"/>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If</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charge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is</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to</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made,</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confirmation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of</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payment</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due will</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given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before the information is provided. Payment may be requested prior to provision of the information.</w:t>
      </w:r>
    </w:p>
    <w:p w14:paraId="422559B2" w14:textId="77777777" w:rsidR="00AF4342" w:rsidRPr="004726B6" w:rsidRDefault="00AF4342" w:rsidP="00AF4342">
      <w:pPr>
        <w:widowControl w:val="0"/>
        <w:autoSpaceDE w:val="0"/>
        <w:autoSpaceDN w:val="0"/>
        <w:spacing w:before="275"/>
        <w:ind w:left="140"/>
        <w:outlineLvl w:val="0"/>
        <w:rPr>
          <w:rFonts w:ascii="Georgia" w:eastAsia="Georgia" w:hAnsi="Georgia" w:cs="Georgia"/>
          <w:kern w:val="0"/>
          <w:sz w:val="36"/>
          <w:szCs w:val="36"/>
          <w:lang w:val="en-US" w:eastAsia="en-US"/>
          <w14:ligatures w14:val="none"/>
        </w:rPr>
      </w:pPr>
      <w:bookmarkStart w:id="81" w:name="_Toc215740723"/>
      <w:r w:rsidRPr="004726B6">
        <w:rPr>
          <w:rFonts w:ascii="Georgia" w:eastAsia="Georgia" w:hAnsi="Georgia" w:cs="Georgia"/>
          <w:color w:val="48176C"/>
          <w:kern w:val="0"/>
          <w:sz w:val="36"/>
          <w:szCs w:val="36"/>
          <w:lang w:val="en-US" w:eastAsia="en-US"/>
          <w14:ligatures w14:val="none"/>
        </w:rPr>
        <w:t>Written</w:t>
      </w:r>
      <w:r w:rsidRPr="004726B6">
        <w:rPr>
          <w:rFonts w:ascii="Georgia" w:eastAsia="Georgia" w:hAnsi="Georgia" w:cs="Georgia"/>
          <w:color w:val="48176C"/>
          <w:spacing w:val="-3"/>
          <w:kern w:val="0"/>
          <w:sz w:val="36"/>
          <w:szCs w:val="36"/>
          <w:lang w:val="en-US" w:eastAsia="en-US"/>
          <w14:ligatures w14:val="none"/>
        </w:rPr>
        <w:t xml:space="preserve"> </w:t>
      </w:r>
      <w:r w:rsidRPr="004726B6">
        <w:rPr>
          <w:rFonts w:ascii="Georgia" w:eastAsia="Georgia" w:hAnsi="Georgia" w:cs="Georgia"/>
          <w:color w:val="48176C"/>
          <w:spacing w:val="-2"/>
          <w:kern w:val="0"/>
          <w:sz w:val="36"/>
          <w:szCs w:val="36"/>
          <w:lang w:val="en-US" w:eastAsia="en-US"/>
          <w14:ligatures w14:val="none"/>
        </w:rPr>
        <w:t>requests</w:t>
      </w:r>
      <w:bookmarkEnd w:id="81"/>
    </w:p>
    <w:p w14:paraId="2DEEE313" w14:textId="77777777" w:rsidR="00AF4342" w:rsidRPr="004726B6" w:rsidRDefault="00AF4342" w:rsidP="00AF4342">
      <w:pPr>
        <w:widowControl w:val="0"/>
        <w:autoSpaceDE w:val="0"/>
        <w:autoSpaceDN w:val="0"/>
        <w:spacing w:before="277"/>
        <w:ind w:left="140" w:right="122"/>
        <w:rPr>
          <w:rFonts w:ascii="Verdana" w:eastAsia="Verdana" w:hAnsi="Verdana" w:cs="Verdana"/>
          <w:kern w:val="0"/>
          <w:sz w:val="24"/>
          <w:szCs w:val="24"/>
          <w:lang w:val="en-US" w:eastAsia="en-US"/>
          <w14:ligatures w14:val="none"/>
        </w:rPr>
      </w:pPr>
      <w:r w:rsidRPr="004726B6">
        <w:rPr>
          <w:rFonts w:ascii="Verdana" w:eastAsia="Verdana" w:hAnsi="Verdana" w:cs="Verdana"/>
          <w:kern w:val="0"/>
          <w:sz w:val="24"/>
          <w:szCs w:val="24"/>
          <w:lang w:val="en-US" w:eastAsia="en-US"/>
          <w14:ligatures w14:val="none"/>
        </w:rPr>
        <w:t>Information</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held</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by</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public</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authority</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that</w:t>
      </w:r>
      <w:r w:rsidRPr="004726B6">
        <w:rPr>
          <w:rFonts w:ascii="Verdana" w:eastAsia="Verdana" w:hAnsi="Verdana" w:cs="Verdana"/>
          <w:spacing w:val="-5"/>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is</w:t>
      </w:r>
      <w:r w:rsidRPr="004726B6">
        <w:rPr>
          <w:rFonts w:ascii="Verdana" w:eastAsia="Verdana" w:hAnsi="Verdana" w:cs="Verdana"/>
          <w:spacing w:val="-1"/>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not</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published</w:t>
      </w:r>
      <w:r w:rsidRPr="004726B6">
        <w:rPr>
          <w:rFonts w:ascii="Verdana" w:eastAsia="Verdana" w:hAnsi="Verdana" w:cs="Verdana"/>
          <w:spacing w:val="-2"/>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under</w:t>
      </w:r>
      <w:r w:rsidRPr="004726B6">
        <w:rPr>
          <w:rFonts w:ascii="Verdana" w:eastAsia="Verdana" w:hAnsi="Verdana" w:cs="Verdana"/>
          <w:spacing w:val="-3"/>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this</w:t>
      </w:r>
      <w:r w:rsidRPr="004726B6">
        <w:rPr>
          <w:rFonts w:ascii="Verdana" w:eastAsia="Verdana" w:hAnsi="Verdana" w:cs="Verdana"/>
          <w:spacing w:val="-4"/>
          <w:kern w:val="0"/>
          <w:sz w:val="24"/>
          <w:szCs w:val="24"/>
          <w:lang w:val="en-US" w:eastAsia="en-US"/>
          <w14:ligatures w14:val="none"/>
        </w:rPr>
        <w:t xml:space="preserve"> </w:t>
      </w:r>
      <w:r w:rsidRPr="004726B6">
        <w:rPr>
          <w:rFonts w:ascii="Verdana" w:eastAsia="Verdana" w:hAnsi="Verdana" w:cs="Verdana"/>
          <w:kern w:val="0"/>
          <w:sz w:val="24"/>
          <w:szCs w:val="24"/>
          <w:lang w:val="en-US" w:eastAsia="en-US"/>
          <w14:ligatures w14:val="none"/>
        </w:rPr>
        <w:t xml:space="preserve">scheme can be requested in writing, when its provision </w:t>
      </w:r>
      <w:proofErr w:type="gramStart"/>
      <w:r w:rsidRPr="004726B6">
        <w:rPr>
          <w:rFonts w:ascii="Verdana" w:eastAsia="Verdana" w:hAnsi="Verdana" w:cs="Verdana"/>
          <w:kern w:val="0"/>
          <w:sz w:val="24"/>
          <w:szCs w:val="24"/>
          <w:lang w:val="en-US" w:eastAsia="en-US"/>
          <w14:ligatures w14:val="none"/>
        </w:rPr>
        <w:t>will be</w:t>
      </w:r>
      <w:proofErr w:type="gramEnd"/>
      <w:r w:rsidRPr="004726B6">
        <w:rPr>
          <w:rFonts w:ascii="Verdana" w:eastAsia="Verdana" w:hAnsi="Verdana" w:cs="Verdana"/>
          <w:kern w:val="0"/>
          <w:sz w:val="24"/>
          <w:szCs w:val="24"/>
          <w:lang w:val="en-US" w:eastAsia="en-US"/>
          <w14:ligatures w14:val="none"/>
        </w:rPr>
        <w:t xml:space="preserve"> considered in accordance with the provisions of the Freedom of Information Act.</w:t>
      </w:r>
    </w:p>
    <w:p w14:paraId="276957C8" w14:textId="10B2A802" w:rsidR="00AF4342" w:rsidRPr="004726B6" w:rsidRDefault="005B05C1" w:rsidP="005B05C1">
      <w:pPr>
        <w:pStyle w:val="Heading1"/>
        <w:numPr>
          <w:ilvl w:val="0"/>
          <w:numId w:val="8"/>
        </w:numPr>
      </w:pPr>
      <w:bookmarkStart w:id="82" w:name="_Toc215740724"/>
      <w:r w:rsidRPr="004726B6">
        <w:t>Contact Information for Written Requests</w:t>
      </w:r>
      <w:bookmarkEnd w:id="82"/>
    </w:p>
    <w:p w14:paraId="52007081" w14:textId="652C1C1A" w:rsidR="005B05C1" w:rsidRPr="004726B6" w:rsidRDefault="005B05C1">
      <w:r w:rsidRPr="004726B6">
        <w:t>Information held by a public authority that is not published under this scheme can be requested in writing, when its provision will be considered in accordance with the provisions of the Freedom of Information Act. Please send your request to:</w:t>
      </w:r>
    </w:p>
    <w:p w14:paraId="54F9D178" w14:textId="77777777" w:rsidR="005B05C1" w:rsidRPr="004726B6" w:rsidRDefault="005B05C1"/>
    <w:p w14:paraId="216376D9" w14:textId="1450DF9D" w:rsidR="005B05C1" w:rsidRPr="004726B6" w:rsidRDefault="005B05C1">
      <w:r w:rsidRPr="004726B6">
        <w:t>Insert details of who to contact at your school</w:t>
      </w:r>
    </w:p>
    <w:p w14:paraId="7E4A7488" w14:textId="2A2578D1" w:rsidR="005B05C1" w:rsidRPr="004726B6" w:rsidRDefault="005B05C1">
      <w:r w:rsidRPr="004726B6">
        <w:t>Postal address and email address</w:t>
      </w:r>
    </w:p>
    <w:p w14:paraId="6B4F126E" w14:textId="507AF578" w:rsidR="00AF4342" w:rsidRPr="004726B6" w:rsidRDefault="005B05C1" w:rsidP="005B05C1">
      <w:pPr>
        <w:pStyle w:val="Heading1"/>
        <w:numPr>
          <w:ilvl w:val="0"/>
          <w:numId w:val="8"/>
        </w:numPr>
      </w:pPr>
      <w:bookmarkStart w:id="83" w:name="_Toc215740725"/>
      <w:r w:rsidRPr="004726B6">
        <w:t>Guide to Information Available from ODST Schools</w:t>
      </w:r>
      <w:bookmarkEnd w:id="83"/>
    </w:p>
    <w:tbl>
      <w:tblPr>
        <w:tblW w:w="9915"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CellMar>
          <w:top w:w="57" w:type="dxa"/>
          <w:bottom w:w="57" w:type="dxa"/>
        </w:tblCellMar>
        <w:tblLook w:val="04A0" w:firstRow="1" w:lastRow="0" w:firstColumn="1" w:lastColumn="0" w:noHBand="0" w:noVBand="1"/>
      </w:tblPr>
      <w:tblGrid>
        <w:gridCol w:w="5662"/>
        <w:gridCol w:w="2835"/>
        <w:gridCol w:w="1418"/>
      </w:tblGrid>
      <w:tr w:rsidR="00F84598" w:rsidRPr="004726B6" w14:paraId="3F09D733" w14:textId="77777777" w:rsidTr="00D32E0C">
        <w:trPr>
          <w:trHeight w:val="20"/>
        </w:trPr>
        <w:tc>
          <w:tcPr>
            <w:tcW w:w="5662" w:type="dxa"/>
            <w:vAlign w:val="center"/>
            <w:hideMark/>
          </w:tcPr>
          <w:p w14:paraId="524D466F" w14:textId="55EE4090" w:rsidR="00F84598" w:rsidRPr="004726B6" w:rsidRDefault="00F84598" w:rsidP="00236DE6">
            <w:r w:rsidRPr="004726B6">
              <w:rPr>
                <w:b/>
                <w:bCs/>
              </w:rPr>
              <w:t>Information to be published</w:t>
            </w:r>
          </w:p>
        </w:tc>
        <w:tc>
          <w:tcPr>
            <w:tcW w:w="2835" w:type="dxa"/>
            <w:vAlign w:val="center"/>
            <w:hideMark/>
          </w:tcPr>
          <w:p w14:paraId="7993F433" w14:textId="30C5B981" w:rsidR="00F84598" w:rsidRPr="004726B6" w:rsidRDefault="00F84598" w:rsidP="00236DE6">
            <w:r w:rsidRPr="004726B6">
              <w:rPr>
                <w:b/>
                <w:bCs/>
              </w:rPr>
              <w:t>How you can obtain the information</w:t>
            </w:r>
          </w:p>
        </w:tc>
        <w:tc>
          <w:tcPr>
            <w:tcW w:w="1418" w:type="dxa"/>
            <w:vAlign w:val="center"/>
          </w:tcPr>
          <w:p w14:paraId="3C0C4D9A" w14:textId="749818E2" w:rsidR="00F84598" w:rsidRPr="004726B6" w:rsidRDefault="00236DE6" w:rsidP="00236DE6">
            <w:pPr>
              <w:rPr>
                <w:b/>
                <w:bCs/>
              </w:rPr>
            </w:pPr>
            <w:r w:rsidRPr="004726B6">
              <w:rPr>
                <w:b/>
                <w:bCs/>
              </w:rPr>
              <w:t>We may charge</w:t>
            </w:r>
          </w:p>
        </w:tc>
      </w:tr>
      <w:tr w:rsidR="001E6E2C" w:rsidRPr="004726B6" w14:paraId="4E6CADBE" w14:textId="77777777" w:rsidTr="00D32E0C">
        <w:trPr>
          <w:trHeight w:val="20"/>
        </w:trPr>
        <w:tc>
          <w:tcPr>
            <w:tcW w:w="9915" w:type="dxa"/>
            <w:gridSpan w:val="3"/>
            <w:vAlign w:val="center"/>
            <w:hideMark/>
          </w:tcPr>
          <w:p w14:paraId="318847D2" w14:textId="77777777" w:rsidR="001E6E2C" w:rsidRPr="004726B6" w:rsidRDefault="001E6E2C" w:rsidP="00236DE6">
            <w:r w:rsidRPr="004726B6">
              <w:rPr>
                <w:b/>
                <w:bCs/>
              </w:rPr>
              <w:t>Class 1 - Who we are and what we do</w:t>
            </w:r>
          </w:p>
          <w:p w14:paraId="543817A8" w14:textId="77777777" w:rsidR="001E6E2C" w:rsidRPr="004726B6" w:rsidRDefault="001E6E2C" w:rsidP="00236DE6">
            <w:r w:rsidRPr="004726B6">
              <w:t>Information about us; our structures, locations and contacts</w:t>
            </w:r>
          </w:p>
          <w:p w14:paraId="7DD0CD9B" w14:textId="6F77B671" w:rsidR="001E6E2C" w:rsidRPr="004726B6" w:rsidRDefault="001E6E2C" w:rsidP="00236DE6">
            <w:r w:rsidRPr="004726B6">
              <w:t>Current information only</w:t>
            </w:r>
          </w:p>
        </w:tc>
      </w:tr>
      <w:tr w:rsidR="00F84598" w:rsidRPr="004726B6" w14:paraId="472F23D9" w14:textId="77777777" w:rsidTr="00D32E0C">
        <w:trPr>
          <w:trHeight w:val="20"/>
        </w:trPr>
        <w:tc>
          <w:tcPr>
            <w:tcW w:w="5662" w:type="dxa"/>
            <w:vAlign w:val="center"/>
            <w:hideMark/>
          </w:tcPr>
          <w:p w14:paraId="421CC954" w14:textId="7BC1B8B8" w:rsidR="00F84598" w:rsidRPr="004726B6" w:rsidRDefault="00F84598" w:rsidP="00236DE6">
            <w:r w:rsidRPr="004726B6">
              <w:t xml:space="preserve">Contact details for the </w:t>
            </w:r>
            <w:r w:rsidR="005B05C1" w:rsidRPr="004726B6">
              <w:t>school</w:t>
            </w:r>
            <w:r w:rsidRPr="004726B6">
              <w:t>, postal and email address (if used). Where possible, named contacts with telephone number and email address</w:t>
            </w:r>
          </w:p>
        </w:tc>
        <w:tc>
          <w:tcPr>
            <w:tcW w:w="2835" w:type="dxa"/>
            <w:vAlign w:val="center"/>
            <w:hideMark/>
          </w:tcPr>
          <w:p w14:paraId="65646AB6" w14:textId="3134597C" w:rsidR="00F84598" w:rsidRPr="004726B6" w:rsidRDefault="00DB2499" w:rsidP="00236DE6">
            <w:r w:rsidRPr="004726B6">
              <w:t>School website</w:t>
            </w:r>
          </w:p>
        </w:tc>
        <w:tc>
          <w:tcPr>
            <w:tcW w:w="1418" w:type="dxa"/>
            <w:vAlign w:val="center"/>
          </w:tcPr>
          <w:p w14:paraId="585EC818" w14:textId="3DA34F3A" w:rsidR="00F84598" w:rsidRPr="004726B6" w:rsidRDefault="00F84598" w:rsidP="00236DE6"/>
        </w:tc>
      </w:tr>
      <w:tr w:rsidR="00F84598" w:rsidRPr="004726B6" w14:paraId="68C3B811" w14:textId="77777777" w:rsidTr="00D32E0C">
        <w:trPr>
          <w:trHeight w:val="20"/>
        </w:trPr>
        <w:tc>
          <w:tcPr>
            <w:tcW w:w="5662" w:type="dxa"/>
            <w:vAlign w:val="center"/>
            <w:hideMark/>
          </w:tcPr>
          <w:p w14:paraId="767F2195" w14:textId="4B2FA18E" w:rsidR="00F84598" w:rsidRPr="004726B6" w:rsidRDefault="00F84598" w:rsidP="00236DE6">
            <w:r w:rsidRPr="004726B6">
              <w:t>Head teacher’s contact details</w:t>
            </w:r>
          </w:p>
        </w:tc>
        <w:tc>
          <w:tcPr>
            <w:tcW w:w="2835" w:type="dxa"/>
            <w:vAlign w:val="center"/>
            <w:hideMark/>
          </w:tcPr>
          <w:p w14:paraId="06384499" w14:textId="4E1314C4" w:rsidR="00F84598" w:rsidRPr="004726B6" w:rsidRDefault="00DB2499" w:rsidP="00236DE6">
            <w:r w:rsidRPr="004726B6">
              <w:t>School website</w:t>
            </w:r>
          </w:p>
        </w:tc>
        <w:tc>
          <w:tcPr>
            <w:tcW w:w="1418" w:type="dxa"/>
            <w:vAlign w:val="center"/>
          </w:tcPr>
          <w:p w14:paraId="37AC519D" w14:textId="18B7E844" w:rsidR="00F84598" w:rsidRPr="004726B6" w:rsidRDefault="00F84598" w:rsidP="00236DE6"/>
        </w:tc>
      </w:tr>
      <w:tr w:rsidR="00F84598" w:rsidRPr="004726B6" w14:paraId="132FB233" w14:textId="77777777" w:rsidTr="00D32E0C">
        <w:trPr>
          <w:trHeight w:val="20"/>
        </w:trPr>
        <w:tc>
          <w:tcPr>
            <w:tcW w:w="5662" w:type="dxa"/>
            <w:vAlign w:val="center"/>
            <w:hideMark/>
          </w:tcPr>
          <w:p w14:paraId="377961AE" w14:textId="364E20C2" w:rsidR="00F84598" w:rsidRPr="004726B6" w:rsidRDefault="00F84598" w:rsidP="00236DE6">
            <w:r w:rsidRPr="004726B6">
              <w:t>Who’s who in the school</w:t>
            </w:r>
          </w:p>
        </w:tc>
        <w:tc>
          <w:tcPr>
            <w:tcW w:w="2835" w:type="dxa"/>
            <w:vAlign w:val="center"/>
            <w:hideMark/>
          </w:tcPr>
          <w:p w14:paraId="46A53391" w14:textId="4D10898E" w:rsidR="00F84598" w:rsidRPr="004726B6" w:rsidRDefault="00DB2499" w:rsidP="00236DE6">
            <w:r w:rsidRPr="004726B6">
              <w:t>School website</w:t>
            </w:r>
          </w:p>
        </w:tc>
        <w:tc>
          <w:tcPr>
            <w:tcW w:w="1418" w:type="dxa"/>
            <w:vAlign w:val="center"/>
          </w:tcPr>
          <w:p w14:paraId="4AB815F8" w14:textId="625642EB" w:rsidR="00F84598" w:rsidRPr="004726B6" w:rsidRDefault="00F84598" w:rsidP="00236DE6"/>
        </w:tc>
      </w:tr>
      <w:tr w:rsidR="00F84598" w:rsidRPr="004726B6" w14:paraId="4515058D" w14:textId="77777777" w:rsidTr="00D32E0C">
        <w:trPr>
          <w:trHeight w:val="20"/>
        </w:trPr>
        <w:tc>
          <w:tcPr>
            <w:tcW w:w="5662" w:type="dxa"/>
            <w:vAlign w:val="center"/>
            <w:hideMark/>
          </w:tcPr>
          <w:p w14:paraId="27D3FF9B" w14:textId="63FA0EAC" w:rsidR="00F84598" w:rsidRPr="004726B6" w:rsidRDefault="00F84598" w:rsidP="00236DE6">
            <w:r w:rsidRPr="004726B6">
              <w:t xml:space="preserve">Who’s who on the </w:t>
            </w:r>
            <w:r w:rsidR="00CB78DD" w:rsidRPr="004726B6">
              <w:t xml:space="preserve">local </w:t>
            </w:r>
            <w:r w:rsidRPr="004726B6">
              <w:t>governing body and selection criteria for appointment</w:t>
            </w:r>
          </w:p>
          <w:p w14:paraId="082B0723" w14:textId="30C91F3E" w:rsidR="00F84598" w:rsidRPr="004726B6" w:rsidRDefault="00CB78DD" w:rsidP="00236DE6">
            <w:r w:rsidRPr="004726B6">
              <w:t>LGBs</w:t>
            </w:r>
            <w:r w:rsidR="00F84598" w:rsidRPr="004726B6">
              <w:t xml:space="preserve"> contact details</w:t>
            </w:r>
          </w:p>
        </w:tc>
        <w:tc>
          <w:tcPr>
            <w:tcW w:w="2835" w:type="dxa"/>
            <w:vAlign w:val="center"/>
            <w:hideMark/>
          </w:tcPr>
          <w:p w14:paraId="75BD6CB4" w14:textId="0E79EB13" w:rsidR="00F84598" w:rsidRPr="004726B6" w:rsidRDefault="00DB2499" w:rsidP="00236DE6">
            <w:r w:rsidRPr="004726B6">
              <w:t>School website</w:t>
            </w:r>
          </w:p>
        </w:tc>
        <w:tc>
          <w:tcPr>
            <w:tcW w:w="1418" w:type="dxa"/>
            <w:vAlign w:val="center"/>
          </w:tcPr>
          <w:p w14:paraId="7F002EEC" w14:textId="22521B22" w:rsidR="00F84598" w:rsidRPr="004726B6" w:rsidRDefault="00F84598" w:rsidP="00236DE6"/>
        </w:tc>
      </w:tr>
      <w:tr w:rsidR="00F84598" w:rsidRPr="004726B6" w14:paraId="0239EF12" w14:textId="77777777" w:rsidTr="00D32E0C">
        <w:trPr>
          <w:trHeight w:val="20"/>
        </w:trPr>
        <w:tc>
          <w:tcPr>
            <w:tcW w:w="5662" w:type="dxa"/>
            <w:vAlign w:val="center"/>
            <w:hideMark/>
          </w:tcPr>
          <w:p w14:paraId="5282C8C4" w14:textId="2EC05CCD" w:rsidR="00F84598" w:rsidRPr="004726B6" w:rsidRDefault="00F84598" w:rsidP="00236DE6">
            <w:r w:rsidRPr="004726B6">
              <w:t>Trustees’ contact details</w:t>
            </w:r>
          </w:p>
        </w:tc>
        <w:tc>
          <w:tcPr>
            <w:tcW w:w="2835" w:type="dxa"/>
            <w:vAlign w:val="center"/>
            <w:hideMark/>
          </w:tcPr>
          <w:p w14:paraId="7E5CD92C" w14:textId="4BA05E1B" w:rsidR="00F84598" w:rsidRPr="004726B6" w:rsidRDefault="00DB2499" w:rsidP="00236DE6">
            <w:r w:rsidRPr="004726B6">
              <w:t>ODST website</w:t>
            </w:r>
          </w:p>
        </w:tc>
        <w:tc>
          <w:tcPr>
            <w:tcW w:w="1418" w:type="dxa"/>
            <w:vAlign w:val="center"/>
          </w:tcPr>
          <w:p w14:paraId="4B04623F" w14:textId="42E7BCC5" w:rsidR="00F84598" w:rsidRPr="004726B6" w:rsidRDefault="00F84598" w:rsidP="00236DE6"/>
        </w:tc>
      </w:tr>
      <w:tr w:rsidR="00F84598" w:rsidRPr="004726B6" w14:paraId="370515CB" w14:textId="77777777" w:rsidTr="00D32E0C">
        <w:trPr>
          <w:trHeight w:val="20"/>
        </w:trPr>
        <w:tc>
          <w:tcPr>
            <w:tcW w:w="5662" w:type="dxa"/>
            <w:vAlign w:val="center"/>
            <w:hideMark/>
          </w:tcPr>
          <w:p w14:paraId="03953366" w14:textId="24B4DEB2" w:rsidR="00F84598" w:rsidRPr="004726B6" w:rsidRDefault="00F84598" w:rsidP="00236DE6">
            <w:r w:rsidRPr="004726B6">
              <w:t>Trustee who’s who</w:t>
            </w:r>
          </w:p>
        </w:tc>
        <w:tc>
          <w:tcPr>
            <w:tcW w:w="2835" w:type="dxa"/>
            <w:vAlign w:val="center"/>
            <w:hideMark/>
          </w:tcPr>
          <w:p w14:paraId="0DE189D5" w14:textId="388B107B" w:rsidR="00F84598" w:rsidRPr="004726B6" w:rsidRDefault="00DB2499" w:rsidP="00236DE6">
            <w:r w:rsidRPr="004726B6">
              <w:t>ODST website</w:t>
            </w:r>
          </w:p>
        </w:tc>
        <w:tc>
          <w:tcPr>
            <w:tcW w:w="1418" w:type="dxa"/>
            <w:vAlign w:val="center"/>
          </w:tcPr>
          <w:p w14:paraId="20715636" w14:textId="4F41AE1A" w:rsidR="00F84598" w:rsidRPr="004726B6" w:rsidRDefault="00F84598" w:rsidP="00236DE6"/>
        </w:tc>
      </w:tr>
      <w:tr w:rsidR="00F84598" w:rsidRPr="004726B6" w14:paraId="2D74C764" w14:textId="77777777" w:rsidTr="00D32E0C">
        <w:trPr>
          <w:trHeight w:val="20"/>
        </w:trPr>
        <w:tc>
          <w:tcPr>
            <w:tcW w:w="5662" w:type="dxa"/>
            <w:vAlign w:val="center"/>
            <w:hideMark/>
          </w:tcPr>
          <w:p w14:paraId="5921E978" w14:textId="49D00B4F" w:rsidR="00F84598" w:rsidRPr="004726B6" w:rsidRDefault="00F84598" w:rsidP="00236DE6">
            <w:r w:rsidRPr="004726B6">
              <w:t>Articles of Association</w:t>
            </w:r>
          </w:p>
        </w:tc>
        <w:tc>
          <w:tcPr>
            <w:tcW w:w="2835" w:type="dxa"/>
            <w:vAlign w:val="center"/>
            <w:hideMark/>
          </w:tcPr>
          <w:p w14:paraId="05068527" w14:textId="4A0407E3" w:rsidR="00F84598" w:rsidRPr="004726B6" w:rsidRDefault="00DB2499" w:rsidP="00236DE6">
            <w:r w:rsidRPr="004726B6">
              <w:t>ODST website</w:t>
            </w:r>
          </w:p>
        </w:tc>
        <w:tc>
          <w:tcPr>
            <w:tcW w:w="1418" w:type="dxa"/>
            <w:vAlign w:val="center"/>
          </w:tcPr>
          <w:p w14:paraId="662ED380" w14:textId="25C101CD" w:rsidR="00F84598" w:rsidRPr="004726B6" w:rsidRDefault="00F84598" w:rsidP="00236DE6"/>
        </w:tc>
      </w:tr>
      <w:tr w:rsidR="00F84598" w:rsidRPr="004726B6" w14:paraId="3D3742FD" w14:textId="77777777" w:rsidTr="00D32E0C">
        <w:trPr>
          <w:trHeight w:val="20"/>
        </w:trPr>
        <w:tc>
          <w:tcPr>
            <w:tcW w:w="5662" w:type="dxa"/>
            <w:vAlign w:val="center"/>
            <w:hideMark/>
          </w:tcPr>
          <w:p w14:paraId="741224C3" w14:textId="60887D98" w:rsidR="00F84598" w:rsidRPr="004726B6" w:rsidRDefault="00F84598" w:rsidP="00236DE6">
            <w:r w:rsidRPr="004726B6">
              <w:t>School prospectus</w:t>
            </w:r>
          </w:p>
        </w:tc>
        <w:tc>
          <w:tcPr>
            <w:tcW w:w="2835" w:type="dxa"/>
            <w:vAlign w:val="center"/>
            <w:hideMark/>
          </w:tcPr>
          <w:p w14:paraId="77193A15" w14:textId="1DAED935" w:rsidR="00F84598" w:rsidRPr="004726B6" w:rsidRDefault="00DB2499" w:rsidP="00236DE6">
            <w:r w:rsidRPr="004726B6">
              <w:t>School website</w:t>
            </w:r>
          </w:p>
        </w:tc>
        <w:tc>
          <w:tcPr>
            <w:tcW w:w="1418" w:type="dxa"/>
            <w:vAlign w:val="center"/>
          </w:tcPr>
          <w:p w14:paraId="1DD6318A" w14:textId="786ECD97" w:rsidR="00F84598" w:rsidRPr="004726B6" w:rsidRDefault="00F84598" w:rsidP="00236DE6"/>
        </w:tc>
      </w:tr>
      <w:tr w:rsidR="00F84598" w:rsidRPr="004726B6" w14:paraId="1A86F46D" w14:textId="77777777" w:rsidTr="00D32E0C">
        <w:trPr>
          <w:trHeight w:val="20"/>
        </w:trPr>
        <w:tc>
          <w:tcPr>
            <w:tcW w:w="5662" w:type="dxa"/>
            <w:vAlign w:val="center"/>
            <w:hideMark/>
          </w:tcPr>
          <w:p w14:paraId="0C11C52C" w14:textId="157BDA8D" w:rsidR="00F84598" w:rsidRPr="004726B6" w:rsidRDefault="00F84598" w:rsidP="00236DE6">
            <w:r w:rsidRPr="004726B6">
              <w:t>School session times and term dates</w:t>
            </w:r>
          </w:p>
        </w:tc>
        <w:tc>
          <w:tcPr>
            <w:tcW w:w="2835" w:type="dxa"/>
            <w:vAlign w:val="center"/>
            <w:hideMark/>
          </w:tcPr>
          <w:p w14:paraId="20C5D39F" w14:textId="57CF7A2E" w:rsidR="00F84598" w:rsidRPr="004726B6" w:rsidRDefault="00DB2499" w:rsidP="00236DE6">
            <w:r w:rsidRPr="004726B6">
              <w:t>School website</w:t>
            </w:r>
          </w:p>
        </w:tc>
        <w:tc>
          <w:tcPr>
            <w:tcW w:w="1418" w:type="dxa"/>
            <w:vAlign w:val="center"/>
          </w:tcPr>
          <w:p w14:paraId="60543BCC" w14:textId="66C604B1" w:rsidR="00F84598" w:rsidRPr="004726B6" w:rsidRDefault="00F84598" w:rsidP="00236DE6"/>
        </w:tc>
      </w:tr>
    </w:tbl>
    <w:p w14:paraId="4B55E042" w14:textId="20A8D44F" w:rsidR="00AA01AC" w:rsidRPr="004726B6" w:rsidRDefault="00AA01AC"/>
    <w:p w14:paraId="07E58E1B" w14:textId="77777777" w:rsidR="00AA01AC" w:rsidRPr="004726B6" w:rsidRDefault="00AA01AC">
      <w:r w:rsidRPr="004726B6">
        <w:br w:type="page"/>
      </w:r>
    </w:p>
    <w:tbl>
      <w:tblPr>
        <w:tblW w:w="9915"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CellMar>
          <w:top w:w="57" w:type="dxa"/>
          <w:bottom w:w="57" w:type="dxa"/>
        </w:tblCellMar>
        <w:tblLook w:val="04A0" w:firstRow="1" w:lastRow="0" w:firstColumn="1" w:lastColumn="0" w:noHBand="0" w:noVBand="1"/>
      </w:tblPr>
      <w:tblGrid>
        <w:gridCol w:w="5662"/>
        <w:gridCol w:w="2835"/>
        <w:gridCol w:w="1418"/>
      </w:tblGrid>
      <w:tr w:rsidR="001E6E2C" w:rsidRPr="004726B6" w14:paraId="123F5468" w14:textId="77777777" w:rsidTr="00D32E0C">
        <w:trPr>
          <w:trHeight w:val="20"/>
        </w:trPr>
        <w:tc>
          <w:tcPr>
            <w:tcW w:w="9915" w:type="dxa"/>
            <w:gridSpan w:val="3"/>
            <w:vAlign w:val="center"/>
            <w:hideMark/>
          </w:tcPr>
          <w:p w14:paraId="7E028D2D" w14:textId="77777777" w:rsidR="001E6E2C" w:rsidRPr="004726B6" w:rsidRDefault="001E6E2C" w:rsidP="00236DE6">
            <w:r w:rsidRPr="004726B6">
              <w:rPr>
                <w:b/>
                <w:bCs/>
              </w:rPr>
              <w:lastRenderedPageBreak/>
              <w:t>Class 2 – What we spend and how we spend it</w:t>
            </w:r>
          </w:p>
          <w:p w14:paraId="42EEE51E" w14:textId="77777777" w:rsidR="001E6E2C" w:rsidRPr="004726B6" w:rsidRDefault="001E6E2C" w:rsidP="00236DE6">
            <w:r w:rsidRPr="004726B6">
              <w:t>Financial information about projected and actual income and expenditure, procurement, contracts and financial audit</w:t>
            </w:r>
          </w:p>
          <w:p w14:paraId="544911DE" w14:textId="3E66915D" w:rsidR="001E6E2C" w:rsidRPr="004726B6" w:rsidRDefault="001E6E2C" w:rsidP="00236DE6">
            <w:r w:rsidRPr="004726B6">
              <w:t>Current and previous financial year as a minimum</w:t>
            </w:r>
          </w:p>
        </w:tc>
      </w:tr>
      <w:tr w:rsidR="00F84598" w:rsidRPr="004726B6" w14:paraId="784457A8" w14:textId="77777777" w:rsidTr="00D32E0C">
        <w:trPr>
          <w:trHeight w:val="20"/>
        </w:trPr>
        <w:tc>
          <w:tcPr>
            <w:tcW w:w="5662" w:type="dxa"/>
            <w:vAlign w:val="center"/>
            <w:hideMark/>
          </w:tcPr>
          <w:p w14:paraId="2295DCB2" w14:textId="03C5AB0C" w:rsidR="00F84598" w:rsidRPr="004726B6" w:rsidRDefault="00F84598" w:rsidP="00236DE6">
            <w:r w:rsidRPr="004726B6">
              <w:t>Annual budget and financial statements</w:t>
            </w:r>
          </w:p>
        </w:tc>
        <w:tc>
          <w:tcPr>
            <w:tcW w:w="2835" w:type="dxa"/>
            <w:vAlign w:val="center"/>
          </w:tcPr>
          <w:p w14:paraId="6A405401" w14:textId="6910E699" w:rsidR="00F84598" w:rsidRPr="004726B6" w:rsidRDefault="002C0CCD" w:rsidP="00236DE6">
            <w:r w:rsidRPr="004726B6">
              <w:t>Hard copy on request</w:t>
            </w:r>
          </w:p>
        </w:tc>
        <w:tc>
          <w:tcPr>
            <w:tcW w:w="1418" w:type="dxa"/>
            <w:vAlign w:val="center"/>
          </w:tcPr>
          <w:p w14:paraId="40E3A52C" w14:textId="4BE01DC3" w:rsidR="00F84598" w:rsidRPr="004726B6" w:rsidRDefault="00A3723D" w:rsidP="00A3723D">
            <w:pPr>
              <w:jc w:val="center"/>
            </w:pPr>
            <w:r w:rsidRPr="004726B6">
              <w:rPr>
                <w:rFonts w:ascii="Wingdings 2" w:eastAsia="Wingdings 2" w:hAnsi="Wingdings 2" w:cs="Wingdings 2"/>
              </w:rPr>
              <w:t>P</w:t>
            </w:r>
          </w:p>
        </w:tc>
      </w:tr>
      <w:tr w:rsidR="00F84598" w:rsidRPr="004726B6" w14:paraId="7277D1D0" w14:textId="77777777" w:rsidTr="00D32E0C">
        <w:trPr>
          <w:trHeight w:val="20"/>
        </w:trPr>
        <w:tc>
          <w:tcPr>
            <w:tcW w:w="5662" w:type="dxa"/>
            <w:vAlign w:val="center"/>
            <w:hideMark/>
          </w:tcPr>
          <w:p w14:paraId="70E3BD97" w14:textId="2763EC5C" w:rsidR="00F84598" w:rsidRPr="004726B6" w:rsidRDefault="00F84598" w:rsidP="00236DE6">
            <w:r w:rsidRPr="004726B6">
              <w:t>Annual accounts</w:t>
            </w:r>
          </w:p>
        </w:tc>
        <w:tc>
          <w:tcPr>
            <w:tcW w:w="2835" w:type="dxa"/>
            <w:vAlign w:val="center"/>
          </w:tcPr>
          <w:p w14:paraId="6BED49E8" w14:textId="18F7A9C1" w:rsidR="00F84598" w:rsidRPr="004726B6" w:rsidRDefault="00964739" w:rsidP="00236DE6">
            <w:r w:rsidRPr="004726B6">
              <w:t>Hard copy on request</w:t>
            </w:r>
          </w:p>
        </w:tc>
        <w:tc>
          <w:tcPr>
            <w:tcW w:w="1418" w:type="dxa"/>
            <w:vAlign w:val="center"/>
          </w:tcPr>
          <w:p w14:paraId="09393375" w14:textId="32F947E1" w:rsidR="00F84598" w:rsidRPr="004726B6" w:rsidRDefault="00A3723D" w:rsidP="00A3723D">
            <w:pPr>
              <w:jc w:val="center"/>
            </w:pPr>
            <w:r w:rsidRPr="004726B6">
              <w:rPr>
                <w:rFonts w:ascii="Wingdings 2" w:eastAsia="Wingdings 2" w:hAnsi="Wingdings 2" w:cs="Wingdings 2"/>
              </w:rPr>
              <w:t>P</w:t>
            </w:r>
          </w:p>
        </w:tc>
      </w:tr>
      <w:tr w:rsidR="00F84598" w:rsidRPr="004726B6" w14:paraId="48D6ED8C" w14:textId="77777777" w:rsidTr="00D32E0C">
        <w:trPr>
          <w:trHeight w:val="20"/>
        </w:trPr>
        <w:tc>
          <w:tcPr>
            <w:tcW w:w="5662" w:type="dxa"/>
            <w:vAlign w:val="center"/>
            <w:hideMark/>
          </w:tcPr>
          <w:p w14:paraId="79B90F3F" w14:textId="3F6F5DC3" w:rsidR="00F84598" w:rsidRPr="004726B6" w:rsidRDefault="00F84598" w:rsidP="00236DE6">
            <w:r w:rsidRPr="004726B6">
              <w:t>Capital funding</w:t>
            </w:r>
          </w:p>
        </w:tc>
        <w:tc>
          <w:tcPr>
            <w:tcW w:w="2835" w:type="dxa"/>
            <w:vAlign w:val="center"/>
          </w:tcPr>
          <w:p w14:paraId="4B8AD94D" w14:textId="30D29DFE" w:rsidR="00F84598" w:rsidRPr="004726B6" w:rsidRDefault="00964739" w:rsidP="00236DE6">
            <w:r w:rsidRPr="004726B6">
              <w:t>Hard copy on request</w:t>
            </w:r>
          </w:p>
        </w:tc>
        <w:tc>
          <w:tcPr>
            <w:tcW w:w="1418" w:type="dxa"/>
            <w:vAlign w:val="center"/>
          </w:tcPr>
          <w:p w14:paraId="28BF2ABA" w14:textId="20475E87" w:rsidR="00F84598" w:rsidRPr="004726B6" w:rsidRDefault="00A3723D" w:rsidP="00A3723D">
            <w:pPr>
              <w:jc w:val="center"/>
            </w:pPr>
            <w:r w:rsidRPr="004726B6">
              <w:rPr>
                <w:rFonts w:ascii="Wingdings 2" w:eastAsia="Wingdings 2" w:hAnsi="Wingdings 2" w:cs="Wingdings 2"/>
              </w:rPr>
              <w:t>P</w:t>
            </w:r>
          </w:p>
        </w:tc>
      </w:tr>
      <w:tr w:rsidR="00F84598" w:rsidRPr="004726B6" w14:paraId="46632B28" w14:textId="77777777" w:rsidTr="00D32E0C">
        <w:trPr>
          <w:trHeight w:val="20"/>
        </w:trPr>
        <w:tc>
          <w:tcPr>
            <w:tcW w:w="5662" w:type="dxa"/>
            <w:vAlign w:val="center"/>
            <w:hideMark/>
          </w:tcPr>
          <w:p w14:paraId="7863F4BD" w14:textId="2E6CE199" w:rsidR="00F84598" w:rsidRPr="004726B6" w:rsidRDefault="00F84598" w:rsidP="00236DE6">
            <w:r w:rsidRPr="004726B6">
              <w:t>Financial Audits reports</w:t>
            </w:r>
          </w:p>
        </w:tc>
        <w:tc>
          <w:tcPr>
            <w:tcW w:w="2835" w:type="dxa"/>
            <w:vAlign w:val="center"/>
          </w:tcPr>
          <w:p w14:paraId="2DB0F18B" w14:textId="00FCF7F0" w:rsidR="00F84598" w:rsidRPr="004726B6" w:rsidRDefault="00964739" w:rsidP="00236DE6">
            <w:r w:rsidRPr="004726B6">
              <w:t>Hard copy on request</w:t>
            </w:r>
          </w:p>
        </w:tc>
        <w:tc>
          <w:tcPr>
            <w:tcW w:w="1418" w:type="dxa"/>
            <w:vAlign w:val="center"/>
          </w:tcPr>
          <w:p w14:paraId="782F3723" w14:textId="6D023675" w:rsidR="00F84598" w:rsidRPr="004726B6" w:rsidRDefault="00A3723D" w:rsidP="00A3723D">
            <w:pPr>
              <w:jc w:val="center"/>
            </w:pPr>
            <w:r w:rsidRPr="004726B6">
              <w:rPr>
                <w:rFonts w:ascii="Wingdings 2" w:eastAsia="Wingdings 2" w:hAnsi="Wingdings 2" w:cs="Wingdings 2"/>
              </w:rPr>
              <w:t>P</w:t>
            </w:r>
          </w:p>
        </w:tc>
      </w:tr>
      <w:tr w:rsidR="00F84598" w:rsidRPr="004726B6" w14:paraId="5F7E4794" w14:textId="77777777" w:rsidTr="00D32E0C">
        <w:trPr>
          <w:trHeight w:val="20"/>
        </w:trPr>
        <w:tc>
          <w:tcPr>
            <w:tcW w:w="5662" w:type="dxa"/>
            <w:vAlign w:val="center"/>
            <w:hideMark/>
          </w:tcPr>
          <w:p w14:paraId="4EE11107" w14:textId="63597060" w:rsidR="00F84598" w:rsidRPr="004726B6" w:rsidRDefault="00F84598" w:rsidP="00236DE6">
            <w:r w:rsidRPr="004726B6">
              <w:t>Details of expenditure items over £2000 (published at least annually, where practical, at a more frequent quarterly or six-monthly interval)</w:t>
            </w:r>
          </w:p>
        </w:tc>
        <w:tc>
          <w:tcPr>
            <w:tcW w:w="2835" w:type="dxa"/>
            <w:vAlign w:val="center"/>
          </w:tcPr>
          <w:p w14:paraId="2B570945" w14:textId="049658A1" w:rsidR="00F84598" w:rsidRPr="004726B6" w:rsidRDefault="00964739" w:rsidP="00236DE6">
            <w:r w:rsidRPr="004726B6">
              <w:t>Hard copy on request</w:t>
            </w:r>
          </w:p>
        </w:tc>
        <w:tc>
          <w:tcPr>
            <w:tcW w:w="1418" w:type="dxa"/>
            <w:vAlign w:val="center"/>
          </w:tcPr>
          <w:p w14:paraId="450B59BB" w14:textId="08F02968" w:rsidR="00F84598" w:rsidRPr="004726B6" w:rsidRDefault="00A3723D" w:rsidP="00A3723D">
            <w:pPr>
              <w:jc w:val="center"/>
            </w:pPr>
            <w:r w:rsidRPr="004726B6">
              <w:rPr>
                <w:rFonts w:ascii="Wingdings 2" w:eastAsia="Wingdings 2" w:hAnsi="Wingdings 2" w:cs="Wingdings 2"/>
              </w:rPr>
              <w:t>P</w:t>
            </w:r>
          </w:p>
        </w:tc>
      </w:tr>
      <w:tr w:rsidR="00F84598" w:rsidRPr="004726B6" w14:paraId="6A3D7659" w14:textId="77777777" w:rsidTr="00D32E0C">
        <w:trPr>
          <w:trHeight w:val="20"/>
        </w:trPr>
        <w:tc>
          <w:tcPr>
            <w:tcW w:w="5662" w:type="dxa"/>
            <w:vAlign w:val="center"/>
            <w:hideMark/>
          </w:tcPr>
          <w:p w14:paraId="4FE3965C" w14:textId="67A832D7" w:rsidR="00F84598" w:rsidRPr="004726B6" w:rsidRDefault="00F84598" w:rsidP="00236DE6">
            <w:r w:rsidRPr="004726B6">
              <w:t>Staff pay – details of</w:t>
            </w:r>
            <w:r w:rsidRPr="004726B6">
              <w:rPr>
                <w:rFonts w:ascii="Arial" w:hAnsi="Arial" w:cs="Arial"/>
              </w:rPr>
              <w:t> </w:t>
            </w:r>
            <w:r w:rsidRPr="004726B6">
              <w:t>senior staff</w:t>
            </w:r>
            <w:r w:rsidRPr="004726B6">
              <w:rPr>
                <w:rFonts w:ascii="Arial" w:hAnsi="Arial" w:cs="Arial"/>
              </w:rPr>
              <w:t> </w:t>
            </w:r>
            <w:r w:rsidRPr="004726B6">
              <w:t>salaries in</w:t>
            </w:r>
            <w:r w:rsidRPr="004726B6">
              <w:rPr>
                <w:rFonts w:ascii="Arial" w:hAnsi="Arial" w:cs="Arial"/>
              </w:rPr>
              <w:t> </w:t>
            </w:r>
            <w:r w:rsidRPr="004726B6">
              <w:t xml:space="preserve">bands of </w:t>
            </w:r>
            <w:r w:rsidRPr="004726B6">
              <w:rPr>
                <w:rFonts w:ascii="Aptos" w:hAnsi="Aptos" w:cs="Aptos"/>
              </w:rPr>
              <w:t>£</w:t>
            </w:r>
            <w:r w:rsidRPr="004726B6">
              <w:t xml:space="preserve"> 5,000. For</w:t>
            </w:r>
            <w:r w:rsidRPr="004726B6">
              <w:rPr>
                <w:rFonts w:ascii="Arial" w:hAnsi="Arial" w:cs="Arial"/>
              </w:rPr>
              <w:t> </w:t>
            </w:r>
            <w:r w:rsidRPr="004726B6">
              <w:t>all other posts,</w:t>
            </w:r>
            <w:r w:rsidRPr="004726B6">
              <w:rPr>
                <w:rFonts w:ascii="Arial" w:hAnsi="Arial" w:cs="Arial"/>
              </w:rPr>
              <w:t> </w:t>
            </w:r>
            <w:r w:rsidRPr="004726B6">
              <w:t>identify levels of pay by salary range</w:t>
            </w:r>
          </w:p>
        </w:tc>
        <w:tc>
          <w:tcPr>
            <w:tcW w:w="2835" w:type="dxa"/>
            <w:vAlign w:val="center"/>
          </w:tcPr>
          <w:p w14:paraId="690C37F6" w14:textId="2E36C9E0" w:rsidR="00F84598" w:rsidRPr="004726B6" w:rsidRDefault="00964739" w:rsidP="00236DE6">
            <w:r w:rsidRPr="004726B6">
              <w:t>Hard copy on request</w:t>
            </w:r>
          </w:p>
        </w:tc>
        <w:tc>
          <w:tcPr>
            <w:tcW w:w="1418" w:type="dxa"/>
            <w:vAlign w:val="center"/>
          </w:tcPr>
          <w:p w14:paraId="14CBD1D4" w14:textId="00713AD9" w:rsidR="00F84598" w:rsidRPr="004726B6" w:rsidRDefault="00A3723D" w:rsidP="00A3723D">
            <w:pPr>
              <w:jc w:val="center"/>
            </w:pPr>
            <w:r w:rsidRPr="004726B6">
              <w:rPr>
                <w:rFonts w:ascii="Wingdings 2" w:eastAsia="Wingdings 2" w:hAnsi="Wingdings 2" w:cs="Wingdings 2"/>
              </w:rPr>
              <w:t>P</w:t>
            </w:r>
          </w:p>
        </w:tc>
      </w:tr>
      <w:tr w:rsidR="00F84598" w:rsidRPr="004726B6" w14:paraId="3DFB344E" w14:textId="77777777" w:rsidTr="00D32E0C">
        <w:trPr>
          <w:trHeight w:val="20"/>
        </w:trPr>
        <w:tc>
          <w:tcPr>
            <w:tcW w:w="5662" w:type="dxa"/>
            <w:vAlign w:val="center"/>
            <w:hideMark/>
          </w:tcPr>
          <w:p w14:paraId="559724AF" w14:textId="067AC323" w:rsidR="00F84598" w:rsidRPr="004726B6" w:rsidRDefault="00F84598" w:rsidP="00236DE6">
            <w:r w:rsidRPr="004726B6">
              <w:t>Staff allowances and expenses that can be incurred or claimed, with totals paid to individual senior staff members</w:t>
            </w:r>
          </w:p>
        </w:tc>
        <w:tc>
          <w:tcPr>
            <w:tcW w:w="2835" w:type="dxa"/>
            <w:vAlign w:val="center"/>
          </w:tcPr>
          <w:p w14:paraId="22672697" w14:textId="06EB65A7" w:rsidR="00F84598" w:rsidRPr="004726B6" w:rsidRDefault="00964739" w:rsidP="00236DE6">
            <w:r w:rsidRPr="004726B6">
              <w:t>Hard copy on request</w:t>
            </w:r>
          </w:p>
        </w:tc>
        <w:tc>
          <w:tcPr>
            <w:tcW w:w="1418" w:type="dxa"/>
            <w:vAlign w:val="center"/>
          </w:tcPr>
          <w:p w14:paraId="6A40409A" w14:textId="12EB55ED" w:rsidR="00F84598" w:rsidRPr="004726B6" w:rsidRDefault="00A3723D" w:rsidP="00A3723D">
            <w:pPr>
              <w:jc w:val="center"/>
            </w:pPr>
            <w:r w:rsidRPr="004726B6">
              <w:rPr>
                <w:rFonts w:ascii="Wingdings 2" w:eastAsia="Wingdings 2" w:hAnsi="Wingdings 2" w:cs="Wingdings 2"/>
              </w:rPr>
              <w:t>P</w:t>
            </w:r>
          </w:p>
        </w:tc>
      </w:tr>
      <w:tr w:rsidR="00F84598" w:rsidRPr="004726B6" w14:paraId="19C15A77" w14:textId="77777777" w:rsidTr="00D32E0C">
        <w:trPr>
          <w:trHeight w:val="20"/>
        </w:trPr>
        <w:tc>
          <w:tcPr>
            <w:tcW w:w="5662" w:type="dxa"/>
            <w:vAlign w:val="center"/>
            <w:hideMark/>
          </w:tcPr>
          <w:p w14:paraId="0F746A2B" w14:textId="25C8F07A" w:rsidR="00F84598" w:rsidRPr="004726B6" w:rsidRDefault="00F84598" w:rsidP="00236DE6">
            <w:r w:rsidRPr="004726B6">
              <w:t>Trustees’ allowances that can be incurred or claimed, and a record of total payments made to individual trustees</w:t>
            </w:r>
          </w:p>
        </w:tc>
        <w:tc>
          <w:tcPr>
            <w:tcW w:w="2835" w:type="dxa"/>
            <w:vAlign w:val="center"/>
          </w:tcPr>
          <w:p w14:paraId="0019BFE7" w14:textId="0FA771E4" w:rsidR="00F84598" w:rsidRPr="004726B6" w:rsidRDefault="00964739" w:rsidP="00236DE6">
            <w:r w:rsidRPr="004726B6">
              <w:t>Hard copy on request</w:t>
            </w:r>
          </w:p>
        </w:tc>
        <w:tc>
          <w:tcPr>
            <w:tcW w:w="1418" w:type="dxa"/>
            <w:vAlign w:val="center"/>
          </w:tcPr>
          <w:p w14:paraId="76E3BC72" w14:textId="694C1653" w:rsidR="00F84598" w:rsidRPr="004726B6" w:rsidRDefault="00A3723D" w:rsidP="00A3723D">
            <w:pPr>
              <w:jc w:val="center"/>
            </w:pPr>
            <w:r w:rsidRPr="004726B6">
              <w:rPr>
                <w:rFonts w:ascii="Wingdings 2" w:eastAsia="Wingdings 2" w:hAnsi="Wingdings 2" w:cs="Wingdings 2"/>
              </w:rPr>
              <w:t>P</w:t>
            </w:r>
          </w:p>
        </w:tc>
      </w:tr>
      <w:tr w:rsidR="00F84598" w:rsidRPr="004726B6" w14:paraId="20C4F45A" w14:textId="77777777" w:rsidTr="00D32E0C">
        <w:trPr>
          <w:trHeight w:val="20"/>
        </w:trPr>
        <w:tc>
          <w:tcPr>
            <w:tcW w:w="5662" w:type="dxa"/>
            <w:vAlign w:val="center"/>
            <w:hideMark/>
          </w:tcPr>
          <w:p w14:paraId="6AAC255E" w14:textId="373D5531" w:rsidR="00F84598" w:rsidRPr="004726B6" w:rsidRDefault="00964739" w:rsidP="00236DE6">
            <w:r w:rsidRPr="004726B6">
              <w:t>LGB member</w:t>
            </w:r>
            <w:r w:rsidR="00F84598" w:rsidRPr="004726B6">
              <w:t xml:space="preserve"> allowances that can be incurred or claimed, and a record of total payments made to individual </w:t>
            </w:r>
            <w:r w:rsidRPr="004726B6">
              <w:t>LGB members</w:t>
            </w:r>
          </w:p>
        </w:tc>
        <w:tc>
          <w:tcPr>
            <w:tcW w:w="2835" w:type="dxa"/>
            <w:vAlign w:val="center"/>
            <w:hideMark/>
          </w:tcPr>
          <w:p w14:paraId="692267F4" w14:textId="0378E5F1" w:rsidR="00F84598" w:rsidRPr="004726B6" w:rsidRDefault="00964739" w:rsidP="00236DE6">
            <w:r w:rsidRPr="004726B6">
              <w:t>Hard copy on request</w:t>
            </w:r>
          </w:p>
        </w:tc>
        <w:tc>
          <w:tcPr>
            <w:tcW w:w="1418" w:type="dxa"/>
            <w:vAlign w:val="center"/>
          </w:tcPr>
          <w:p w14:paraId="67FAEF8D" w14:textId="27016075" w:rsidR="00F84598" w:rsidRPr="004726B6" w:rsidRDefault="00A3723D" w:rsidP="00A3723D">
            <w:pPr>
              <w:jc w:val="center"/>
            </w:pPr>
            <w:r w:rsidRPr="004726B6">
              <w:rPr>
                <w:rFonts w:ascii="Wingdings 2" w:eastAsia="Wingdings 2" w:hAnsi="Wingdings 2" w:cs="Wingdings 2"/>
              </w:rPr>
              <w:t>P</w:t>
            </w:r>
          </w:p>
        </w:tc>
      </w:tr>
      <w:tr w:rsidR="00F84598" w:rsidRPr="004726B6" w14:paraId="14F6DF52" w14:textId="77777777" w:rsidTr="00D32E0C">
        <w:trPr>
          <w:trHeight w:val="20"/>
        </w:trPr>
        <w:tc>
          <w:tcPr>
            <w:tcW w:w="5662" w:type="dxa"/>
            <w:vAlign w:val="center"/>
            <w:hideMark/>
          </w:tcPr>
          <w:p w14:paraId="3EDEEB66" w14:textId="39E9797F" w:rsidR="00F84598" w:rsidRPr="004726B6" w:rsidRDefault="00F84598" w:rsidP="00236DE6">
            <w:r w:rsidRPr="004726B6">
              <w:t xml:space="preserve">Procurement and contracts we have </w:t>
            </w:r>
            <w:proofErr w:type="gramStart"/>
            <w:r w:rsidRPr="004726B6">
              <w:t>entered into</w:t>
            </w:r>
            <w:proofErr w:type="gramEnd"/>
          </w:p>
        </w:tc>
        <w:tc>
          <w:tcPr>
            <w:tcW w:w="2835" w:type="dxa"/>
            <w:vAlign w:val="center"/>
            <w:hideMark/>
          </w:tcPr>
          <w:p w14:paraId="08F98592" w14:textId="12424768" w:rsidR="00F84598" w:rsidRPr="004726B6" w:rsidRDefault="00964739" w:rsidP="00236DE6">
            <w:r w:rsidRPr="004726B6">
              <w:t>Hard copy on request</w:t>
            </w:r>
          </w:p>
        </w:tc>
        <w:tc>
          <w:tcPr>
            <w:tcW w:w="1418" w:type="dxa"/>
            <w:vAlign w:val="center"/>
          </w:tcPr>
          <w:p w14:paraId="6785D986" w14:textId="7ADE32AE" w:rsidR="00F84598" w:rsidRPr="004726B6" w:rsidRDefault="00A3723D" w:rsidP="00A3723D">
            <w:pPr>
              <w:jc w:val="center"/>
            </w:pPr>
            <w:r w:rsidRPr="004726B6">
              <w:rPr>
                <w:rFonts w:ascii="Wingdings 2" w:eastAsia="Wingdings 2" w:hAnsi="Wingdings 2" w:cs="Wingdings 2"/>
              </w:rPr>
              <w:t>P</w:t>
            </w:r>
          </w:p>
        </w:tc>
      </w:tr>
      <w:tr w:rsidR="00F84598" w:rsidRPr="004726B6" w14:paraId="12FD996D" w14:textId="77777777" w:rsidTr="00D32E0C">
        <w:trPr>
          <w:trHeight w:val="20"/>
        </w:trPr>
        <w:tc>
          <w:tcPr>
            <w:tcW w:w="5662" w:type="dxa"/>
            <w:vAlign w:val="center"/>
            <w:hideMark/>
          </w:tcPr>
          <w:p w14:paraId="4333B6BC" w14:textId="2A05A075" w:rsidR="00F84598" w:rsidRPr="004726B6" w:rsidRDefault="00F84598" w:rsidP="00236DE6">
            <w:r w:rsidRPr="004726B6">
              <w:t>Details of any premiums we receive such as Pupil premium.</w:t>
            </w:r>
          </w:p>
        </w:tc>
        <w:tc>
          <w:tcPr>
            <w:tcW w:w="2835" w:type="dxa"/>
            <w:vAlign w:val="center"/>
            <w:hideMark/>
          </w:tcPr>
          <w:p w14:paraId="31F6306D" w14:textId="64CA7818" w:rsidR="00F84598" w:rsidRPr="004726B6" w:rsidRDefault="00964739" w:rsidP="00236DE6">
            <w:r w:rsidRPr="004726B6">
              <w:t>Hard copy on request</w:t>
            </w:r>
          </w:p>
        </w:tc>
        <w:tc>
          <w:tcPr>
            <w:tcW w:w="1418" w:type="dxa"/>
            <w:vAlign w:val="center"/>
          </w:tcPr>
          <w:p w14:paraId="4CAC8F2D" w14:textId="394B36AC" w:rsidR="00F84598" w:rsidRPr="004726B6" w:rsidRDefault="00A3723D" w:rsidP="00A3723D">
            <w:pPr>
              <w:jc w:val="center"/>
            </w:pPr>
            <w:r w:rsidRPr="004726B6">
              <w:rPr>
                <w:rFonts w:ascii="Wingdings 2" w:eastAsia="Wingdings 2" w:hAnsi="Wingdings 2" w:cs="Wingdings 2"/>
              </w:rPr>
              <w:t>P</w:t>
            </w:r>
          </w:p>
        </w:tc>
      </w:tr>
      <w:tr w:rsidR="001E6E2C" w:rsidRPr="004726B6" w14:paraId="112BFBFA" w14:textId="77777777" w:rsidTr="00D32E0C">
        <w:trPr>
          <w:trHeight w:val="20"/>
        </w:trPr>
        <w:tc>
          <w:tcPr>
            <w:tcW w:w="9915" w:type="dxa"/>
            <w:gridSpan w:val="3"/>
            <w:vAlign w:val="center"/>
            <w:hideMark/>
          </w:tcPr>
          <w:p w14:paraId="25B6EAA7" w14:textId="48FBDB21" w:rsidR="001E6E2C" w:rsidRPr="004726B6" w:rsidRDefault="001E6E2C" w:rsidP="00236DE6">
            <w:r w:rsidRPr="004726B6">
              <w:rPr>
                <w:b/>
                <w:bCs/>
              </w:rPr>
              <w:t>Class 3 – What our priorities are and how we are doing</w:t>
            </w:r>
          </w:p>
          <w:p w14:paraId="7554BDCA" w14:textId="77777777" w:rsidR="001E6E2C" w:rsidRPr="004726B6" w:rsidRDefault="001E6E2C" w:rsidP="00236DE6">
            <w:r w:rsidRPr="004726B6">
              <w:t>Strategies and plans, performance indicators, audits, inspections and reviews </w:t>
            </w:r>
          </w:p>
          <w:p w14:paraId="3AE8D479" w14:textId="6ADFB4C8" w:rsidR="001E6E2C" w:rsidRPr="004726B6" w:rsidRDefault="001E6E2C" w:rsidP="00236DE6">
            <w:r w:rsidRPr="004726B6">
              <w:t>Current information as a minimum</w:t>
            </w:r>
          </w:p>
        </w:tc>
      </w:tr>
      <w:tr w:rsidR="00F84598" w:rsidRPr="004726B6" w14:paraId="06A0506E" w14:textId="77777777" w:rsidTr="00D32E0C">
        <w:trPr>
          <w:trHeight w:val="20"/>
        </w:trPr>
        <w:tc>
          <w:tcPr>
            <w:tcW w:w="5662" w:type="dxa"/>
            <w:vAlign w:val="center"/>
            <w:hideMark/>
          </w:tcPr>
          <w:p w14:paraId="5F6E6D60" w14:textId="6944576F" w:rsidR="00F84598" w:rsidRPr="004726B6" w:rsidRDefault="00F84598" w:rsidP="00236DE6">
            <w:r w:rsidRPr="004726B6">
              <w:t>Annual Report</w:t>
            </w:r>
          </w:p>
        </w:tc>
        <w:tc>
          <w:tcPr>
            <w:tcW w:w="2835" w:type="dxa"/>
            <w:vAlign w:val="center"/>
          </w:tcPr>
          <w:p w14:paraId="2A66E7A0" w14:textId="6B8BD3C2" w:rsidR="00F84598" w:rsidRPr="004726B6" w:rsidRDefault="00A1397B" w:rsidP="00236DE6">
            <w:r w:rsidRPr="004726B6">
              <w:t>Hard copy on request</w:t>
            </w:r>
          </w:p>
        </w:tc>
        <w:tc>
          <w:tcPr>
            <w:tcW w:w="1418" w:type="dxa"/>
            <w:vAlign w:val="center"/>
          </w:tcPr>
          <w:p w14:paraId="48D0A03E" w14:textId="157D28E6" w:rsidR="00F84598" w:rsidRPr="004726B6" w:rsidRDefault="00A3723D" w:rsidP="00A3723D">
            <w:pPr>
              <w:jc w:val="center"/>
            </w:pPr>
            <w:r w:rsidRPr="004726B6">
              <w:rPr>
                <w:rFonts w:ascii="Wingdings 2" w:eastAsia="Wingdings 2" w:hAnsi="Wingdings 2" w:cs="Wingdings 2"/>
              </w:rPr>
              <w:t>P</w:t>
            </w:r>
          </w:p>
        </w:tc>
      </w:tr>
      <w:tr w:rsidR="00F84598" w:rsidRPr="004726B6" w14:paraId="228A3CA8" w14:textId="77777777" w:rsidTr="00D32E0C">
        <w:trPr>
          <w:trHeight w:val="20"/>
        </w:trPr>
        <w:tc>
          <w:tcPr>
            <w:tcW w:w="5662" w:type="dxa"/>
            <w:vAlign w:val="center"/>
            <w:hideMark/>
          </w:tcPr>
          <w:p w14:paraId="283048A5" w14:textId="77777777" w:rsidR="00CB78DD" w:rsidRPr="004726B6" w:rsidRDefault="00F84598" w:rsidP="00236DE6">
            <w:r w:rsidRPr="004726B6">
              <w:t xml:space="preserve">Latest reports from regulators (Ofsted / </w:t>
            </w:r>
            <w:r w:rsidR="00CB78DD" w:rsidRPr="004726B6">
              <w:t>SIAMS)</w:t>
            </w:r>
          </w:p>
          <w:p w14:paraId="048EA5D1" w14:textId="2C96971F" w:rsidR="005B05C1" w:rsidRPr="004726B6" w:rsidRDefault="00F84598" w:rsidP="00236DE6">
            <w:r w:rsidRPr="004726B6">
              <w:t>Summary</w:t>
            </w:r>
          </w:p>
          <w:p w14:paraId="08CE7B4B" w14:textId="50788502" w:rsidR="00F84598" w:rsidRPr="004726B6" w:rsidRDefault="00236DE6" w:rsidP="00236DE6">
            <w:r w:rsidRPr="004726B6">
              <w:t>Full report</w:t>
            </w:r>
          </w:p>
          <w:p w14:paraId="21F4FC09" w14:textId="628BA81C" w:rsidR="00F84598" w:rsidRPr="004726B6" w:rsidRDefault="00F84598" w:rsidP="00236DE6">
            <w:r w:rsidRPr="004726B6">
              <w:t>Post-inspection action plan</w:t>
            </w:r>
          </w:p>
        </w:tc>
        <w:tc>
          <w:tcPr>
            <w:tcW w:w="2835" w:type="dxa"/>
            <w:vAlign w:val="center"/>
          </w:tcPr>
          <w:p w14:paraId="4E759F0A" w14:textId="5CDAD9E1" w:rsidR="00F84598" w:rsidRPr="004726B6" w:rsidRDefault="00A1397B" w:rsidP="00236DE6">
            <w:r w:rsidRPr="004726B6">
              <w:t>School website</w:t>
            </w:r>
          </w:p>
        </w:tc>
        <w:tc>
          <w:tcPr>
            <w:tcW w:w="1418" w:type="dxa"/>
            <w:vAlign w:val="center"/>
          </w:tcPr>
          <w:p w14:paraId="11631E33" w14:textId="74F364AD" w:rsidR="00F84598" w:rsidRPr="004726B6" w:rsidRDefault="00F84598" w:rsidP="00236DE6"/>
        </w:tc>
      </w:tr>
      <w:tr w:rsidR="00F84598" w:rsidRPr="004726B6" w14:paraId="53742FDF" w14:textId="77777777" w:rsidTr="00D32E0C">
        <w:trPr>
          <w:trHeight w:val="20"/>
        </w:trPr>
        <w:tc>
          <w:tcPr>
            <w:tcW w:w="5662" w:type="dxa"/>
            <w:vAlign w:val="center"/>
            <w:hideMark/>
          </w:tcPr>
          <w:p w14:paraId="2C45C05D" w14:textId="22BD2326" w:rsidR="00F84598" w:rsidRPr="004726B6" w:rsidRDefault="00F84598" w:rsidP="00236DE6">
            <w:r w:rsidRPr="004726B6">
              <w:t>Exam and assessment results</w:t>
            </w:r>
          </w:p>
        </w:tc>
        <w:tc>
          <w:tcPr>
            <w:tcW w:w="2835" w:type="dxa"/>
            <w:vAlign w:val="center"/>
          </w:tcPr>
          <w:p w14:paraId="0AF186A1" w14:textId="7A18CF72" w:rsidR="00F84598" w:rsidRPr="004726B6" w:rsidRDefault="00A1397B" w:rsidP="00236DE6">
            <w:r w:rsidRPr="004726B6">
              <w:t>School website</w:t>
            </w:r>
          </w:p>
        </w:tc>
        <w:tc>
          <w:tcPr>
            <w:tcW w:w="1418" w:type="dxa"/>
            <w:vAlign w:val="center"/>
          </w:tcPr>
          <w:p w14:paraId="6EC695F8" w14:textId="386A447F" w:rsidR="00F84598" w:rsidRPr="004726B6" w:rsidRDefault="00F84598" w:rsidP="00236DE6"/>
        </w:tc>
      </w:tr>
      <w:tr w:rsidR="00F84598" w:rsidRPr="004726B6" w14:paraId="4569C2E5" w14:textId="77777777" w:rsidTr="00D32E0C">
        <w:trPr>
          <w:trHeight w:val="20"/>
        </w:trPr>
        <w:tc>
          <w:tcPr>
            <w:tcW w:w="5662" w:type="dxa"/>
            <w:vAlign w:val="center"/>
            <w:hideMark/>
          </w:tcPr>
          <w:p w14:paraId="2B5D63B1" w14:textId="4CFA2EA3" w:rsidR="00F84598" w:rsidRPr="004726B6" w:rsidRDefault="00F84598" w:rsidP="00236DE6">
            <w:r w:rsidRPr="004726B6">
              <w:t>Performance tables</w:t>
            </w:r>
          </w:p>
        </w:tc>
        <w:tc>
          <w:tcPr>
            <w:tcW w:w="2835" w:type="dxa"/>
            <w:vAlign w:val="center"/>
          </w:tcPr>
          <w:p w14:paraId="38C6436F" w14:textId="24DB5462" w:rsidR="00F84598" w:rsidRPr="004726B6" w:rsidRDefault="00A1397B" w:rsidP="00236DE6">
            <w:r w:rsidRPr="004726B6">
              <w:t>School website</w:t>
            </w:r>
          </w:p>
        </w:tc>
        <w:tc>
          <w:tcPr>
            <w:tcW w:w="1418" w:type="dxa"/>
            <w:vAlign w:val="center"/>
          </w:tcPr>
          <w:p w14:paraId="2915D3C4" w14:textId="5FD29B85" w:rsidR="00F84598" w:rsidRPr="004726B6" w:rsidRDefault="00F84598" w:rsidP="00236DE6"/>
        </w:tc>
      </w:tr>
      <w:tr w:rsidR="00F84598" w:rsidRPr="004726B6" w14:paraId="61616223" w14:textId="77777777" w:rsidTr="00D32E0C">
        <w:trPr>
          <w:trHeight w:val="20"/>
        </w:trPr>
        <w:tc>
          <w:tcPr>
            <w:tcW w:w="5662" w:type="dxa"/>
            <w:vAlign w:val="center"/>
            <w:hideMark/>
          </w:tcPr>
          <w:p w14:paraId="0566A9FB" w14:textId="34DC0825" w:rsidR="00F84598" w:rsidRPr="004726B6" w:rsidRDefault="00F84598" w:rsidP="00236DE6">
            <w:r w:rsidRPr="004726B6">
              <w:t>Careers programme information</w:t>
            </w:r>
          </w:p>
        </w:tc>
        <w:tc>
          <w:tcPr>
            <w:tcW w:w="2835" w:type="dxa"/>
            <w:vAlign w:val="center"/>
          </w:tcPr>
          <w:p w14:paraId="4E93AD0B" w14:textId="0D40F2C5" w:rsidR="00F84598" w:rsidRPr="004726B6" w:rsidRDefault="00A1397B" w:rsidP="00236DE6">
            <w:r w:rsidRPr="004726B6">
              <w:t>School website</w:t>
            </w:r>
          </w:p>
        </w:tc>
        <w:tc>
          <w:tcPr>
            <w:tcW w:w="1418" w:type="dxa"/>
            <w:vAlign w:val="center"/>
          </w:tcPr>
          <w:p w14:paraId="126254F1" w14:textId="2DA51FEC" w:rsidR="00F84598" w:rsidRPr="004726B6" w:rsidRDefault="00F84598" w:rsidP="00236DE6"/>
        </w:tc>
      </w:tr>
      <w:tr w:rsidR="00F84598" w:rsidRPr="004726B6" w14:paraId="274220B4" w14:textId="77777777" w:rsidTr="00D32E0C">
        <w:trPr>
          <w:trHeight w:val="20"/>
        </w:trPr>
        <w:tc>
          <w:tcPr>
            <w:tcW w:w="5662" w:type="dxa"/>
            <w:vAlign w:val="center"/>
            <w:hideMark/>
          </w:tcPr>
          <w:p w14:paraId="71713038" w14:textId="1BEA4F07" w:rsidR="00F84598" w:rsidRPr="004726B6" w:rsidRDefault="00F84598" w:rsidP="00236DE6">
            <w:r w:rsidRPr="004726B6">
              <w:t xml:space="preserve">The school’s </w:t>
            </w:r>
            <w:proofErr w:type="gramStart"/>
            <w:r w:rsidRPr="004726B6">
              <w:t>future plans</w:t>
            </w:r>
            <w:proofErr w:type="gramEnd"/>
            <w:r w:rsidRPr="004726B6">
              <w:t>. Eg. proposals for and any consultation on the future of our school, such as a change in status.</w:t>
            </w:r>
          </w:p>
        </w:tc>
        <w:tc>
          <w:tcPr>
            <w:tcW w:w="2835" w:type="dxa"/>
            <w:vAlign w:val="center"/>
          </w:tcPr>
          <w:p w14:paraId="1E53C3FD" w14:textId="0FAE27C4" w:rsidR="00F84598" w:rsidRPr="004726B6" w:rsidRDefault="00A1397B" w:rsidP="00236DE6">
            <w:r w:rsidRPr="004726B6">
              <w:t>School website</w:t>
            </w:r>
          </w:p>
        </w:tc>
        <w:tc>
          <w:tcPr>
            <w:tcW w:w="1418" w:type="dxa"/>
            <w:vAlign w:val="center"/>
          </w:tcPr>
          <w:p w14:paraId="0E928D44" w14:textId="32C67C13" w:rsidR="00F84598" w:rsidRPr="004726B6" w:rsidRDefault="00F84598" w:rsidP="00236DE6"/>
        </w:tc>
      </w:tr>
      <w:tr w:rsidR="00F84598" w:rsidRPr="004726B6" w14:paraId="174A1EDB" w14:textId="77777777" w:rsidTr="00D32E0C">
        <w:trPr>
          <w:trHeight w:val="20"/>
        </w:trPr>
        <w:tc>
          <w:tcPr>
            <w:tcW w:w="5662" w:type="dxa"/>
            <w:vAlign w:val="center"/>
            <w:hideMark/>
          </w:tcPr>
          <w:p w14:paraId="6287DCDA" w14:textId="06E671C0" w:rsidR="00F84598" w:rsidRPr="004726B6" w:rsidRDefault="00F84598" w:rsidP="00236DE6">
            <w:r w:rsidRPr="004726B6">
              <w:t>School profile and performance data supplied to the English Executive</w:t>
            </w:r>
          </w:p>
          <w:p w14:paraId="11090932" w14:textId="3429B49D" w:rsidR="00F84598" w:rsidRPr="004726B6" w:rsidRDefault="00F84598" w:rsidP="00236DE6">
            <w:r w:rsidRPr="004726B6">
              <w:t>(or a direct link to the data)</w:t>
            </w:r>
          </w:p>
        </w:tc>
        <w:tc>
          <w:tcPr>
            <w:tcW w:w="2835" w:type="dxa"/>
            <w:vAlign w:val="center"/>
          </w:tcPr>
          <w:p w14:paraId="22B28900" w14:textId="27384686" w:rsidR="00F84598" w:rsidRPr="004726B6" w:rsidRDefault="00A1397B" w:rsidP="00236DE6">
            <w:r w:rsidRPr="004726B6">
              <w:t>School website</w:t>
            </w:r>
          </w:p>
        </w:tc>
        <w:tc>
          <w:tcPr>
            <w:tcW w:w="1418" w:type="dxa"/>
            <w:vAlign w:val="center"/>
          </w:tcPr>
          <w:p w14:paraId="363E8391" w14:textId="0392A87E" w:rsidR="00F84598" w:rsidRPr="004726B6" w:rsidRDefault="00F84598" w:rsidP="00236DE6"/>
        </w:tc>
      </w:tr>
      <w:tr w:rsidR="00F84598" w:rsidRPr="004726B6" w14:paraId="7F1A533A" w14:textId="77777777" w:rsidTr="00D32E0C">
        <w:trPr>
          <w:trHeight w:val="20"/>
        </w:trPr>
        <w:tc>
          <w:tcPr>
            <w:tcW w:w="5662" w:type="dxa"/>
            <w:vAlign w:val="center"/>
            <w:hideMark/>
          </w:tcPr>
          <w:p w14:paraId="2DB5C41B" w14:textId="1C9A8F86" w:rsidR="00F84598" w:rsidRPr="004726B6" w:rsidRDefault="00F84598" w:rsidP="00236DE6">
            <w:r w:rsidRPr="004726B6">
              <w:t>Data Protection impact assessments (in full or summary format) or any other impact assessment (eg Health &amp; Safety Impact Assessment, Equality Impact Assessments etc), as appropriate and relevan</w:t>
            </w:r>
            <w:r w:rsidR="00236DE6" w:rsidRPr="004726B6">
              <w:t>t</w:t>
            </w:r>
          </w:p>
        </w:tc>
        <w:tc>
          <w:tcPr>
            <w:tcW w:w="2835" w:type="dxa"/>
            <w:vAlign w:val="center"/>
          </w:tcPr>
          <w:p w14:paraId="31310305" w14:textId="34F63EA0" w:rsidR="00F84598" w:rsidRPr="004726B6" w:rsidRDefault="00A1397B" w:rsidP="00236DE6">
            <w:r w:rsidRPr="004726B6">
              <w:t>School website</w:t>
            </w:r>
          </w:p>
        </w:tc>
        <w:tc>
          <w:tcPr>
            <w:tcW w:w="1418" w:type="dxa"/>
            <w:vAlign w:val="center"/>
          </w:tcPr>
          <w:p w14:paraId="404DAE09" w14:textId="2C56971B" w:rsidR="00F84598" w:rsidRPr="004726B6" w:rsidRDefault="00F84598" w:rsidP="00236DE6"/>
        </w:tc>
      </w:tr>
    </w:tbl>
    <w:p w14:paraId="38891D85" w14:textId="77777777" w:rsidR="00AA01AC" w:rsidRPr="004726B6" w:rsidRDefault="00AA01AC">
      <w:pPr>
        <w:rPr>
          <w:sz w:val="4"/>
          <w:szCs w:val="4"/>
        </w:rPr>
      </w:pPr>
    </w:p>
    <w:tbl>
      <w:tblPr>
        <w:tblW w:w="9915"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CellMar>
          <w:top w:w="57" w:type="dxa"/>
          <w:bottom w:w="57" w:type="dxa"/>
        </w:tblCellMar>
        <w:tblLook w:val="04A0" w:firstRow="1" w:lastRow="0" w:firstColumn="1" w:lastColumn="0" w:noHBand="0" w:noVBand="1"/>
      </w:tblPr>
      <w:tblGrid>
        <w:gridCol w:w="5662"/>
        <w:gridCol w:w="2835"/>
        <w:gridCol w:w="1418"/>
      </w:tblGrid>
      <w:tr w:rsidR="001E6E2C" w:rsidRPr="004726B6" w14:paraId="7A529153" w14:textId="77777777" w:rsidTr="00D32E0C">
        <w:trPr>
          <w:trHeight w:val="20"/>
        </w:trPr>
        <w:tc>
          <w:tcPr>
            <w:tcW w:w="9915" w:type="dxa"/>
            <w:gridSpan w:val="3"/>
            <w:vAlign w:val="center"/>
            <w:hideMark/>
          </w:tcPr>
          <w:p w14:paraId="07540C35" w14:textId="77777777" w:rsidR="001E6E2C" w:rsidRPr="004726B6" w:rsidRDefault="001E6E2C" w:rsidP="00236DE6">
            <w:r w:rsidRPr="004726B6">
              <w:rPr>
                <w:b/>
                <w:bCs/>
              </w:rPr>
              <w:t>Class 4 – How we make decisions</w:t>
            </w:r>
          </w:p>
          <w:p w14:paraId="3E64F3FE" w14:textId="77777777" w:rsidR="001E6E2C" w:rsidRPr="004726B6" w:rsidRDefault="001E6E2C" w:rsidP="00236DE6">
            <w:r w:rsidRPr="004726B6">
              <w:t>Decision making processes and records of decisions</w:t>
            </w:r>
          </w:p>
          <w:p w14:paraId="1F50D044" w14:textId="242C14C9" w:rsidR="001E6E2C" w:rsidRPr="004726B6" w:rsidRDefault="001E6E2C" w:rsidP="00236DE6">
            <w:r w:rsidRPr="004726B6">
              <w:t>Current and previous three years as a minimum</w:t>
            </w:r>
          </w:p>
        </w:tc>
      </w:tr>
      <w:tr w:rsidR="00F84598" w:rsidRPr="004726B6" w14:paraId="2D549431" w14:textId="77777777" w:rsidTr="00D32E0C">
        <w:trPr>
          <w:trHeight w:val="20"/>
        </w:trPr>
        <w:tc>
          <w:tcPr>
            <w:tcW w:w="5662" w:type="dxa"/>
            <w:vAlign w:val="center"/>
            <w:hideMark/>
          </w:tcPr>
          <w:p w14:paraId="11702F40" w14:textId="22A5135C" w:rsidR="00F84598" w:rsidRPr="004726B6" w:rsidRDefault="00F84598" w:rsidP="00236DE6">
            <w:r w:rsidRPr="004726B6">
              <w:t xml:space="preserve">Admissions policy and, where applicable, admission decisions </w:t>
            </w:r>
            <w:r w:rsidRPr="004726B6">
              <w:rPr>
                <w:i/>
                <w:iCs/>
              </w:rPr>
              <w:t>(eg application numbers/patterns of successful applicants, including criteria on which applications were successful)</w:t>
            </w:r>
          </w:p>
        </w:tc>
        <w:tc>
          <w:tcPr>
            <w:tcW w:w="2835" w:type="dxa"/>
            <w:vAlign w:val="center"/>
          </w:tcPr>
          <w:p w14:paraId="17D156AF" w14:textId="5003AEFB" w:rsidR="00F84598" w:rsidRPr="004726B6" w:rsidRDefault="00666BC8" w:rsidP="00236DE6">
            <w:r w:rsidRPr="004726B6">
              <w:t>School website</w:t>
            </w:r>
          </w:p>
        </w:tc>
        <w:tc>
          <w:tcPr>
            <w:tcW w:w="1418" w:type="dxa"/>
            <w:vAlign w:val="center"/>
          </w:tcPr>
          <w:p w14:paraId="54F74666" w14:textId="58205917" w:rsidR="00F84598" w:rsidRPr="004726B6" w:rsidRDefault="00F84598" w:rsidP="00236DE6"/>
        </w:tc>
      </w:tr>
      <w:tr w:rsidR="00F84598" w:rsidRPr="004726B6" w14:paraId="39594568" w14:textId="77777777" w:rsidTr="00D32E0C">
        <w:trPr>
          <w:trHeight w:val="20"/>
        </w:trPr>
        <w:tc>
          <w:tcPr>
            <w:tcW w:w="5662" w:type="dxa"/>
            <w:vAlign w:val="center"/>
            <w:hideMark/>
          </w:tcPr>
          <w:p w14:paraId="03E3C100" w14:textId="2EFA0DF0" w:rsidR="00F84598" w:rsidRPr="004726B6" w:rsidRDefault="00F84598" w:rsidP="00236DE6">
            <w:r w:rsidRPr="004726B6">
              <w:t xml:space="preserve">Agendas and minutes of meetings of the </w:t>
            </w:r>
            <w:r w:rsidR="00CB78DD" w:rsidRPr="004726B6">
              <w:t>LGB</w:t>
            </w:r>
            <w:r w:rsidRPr="004726B6">
              <w:t xml:space="preserve"> and its committees, unless an exemption applies to the information or parts of it.</w:t>
            </w:r>
          </w:p>
        </w:tc>
        <w:tc>
          <w:tcPr>
            <w:tcW w:w="2835" w:type="dxa"/>
            <w:vAlign w:val="center"/>
          </w:tcPr>
          <w:p w14:paraId="536FC0E4" w14:textId="02269DD5" w:rsidR="00F84598" w:rsidRPr="004726B6" w:rsidRDefault="00666BC8" w:rsidP="00236DE6">
            <w:r w:rsidRPr="004726B6">
              <w:t>Hard copy on request</w:t>
            </w:r>
          </w:p>
        </w:tc>
        <w:tc>
          <w:tcPr>
            <w:tcW w:w="1418" w:type="dxa"/>
            <w:vAlign w:val="center"/>
          </w:tcPr>
          <w:p w14:paraId="0147C4E5" w14:textId="18707651" w:rsidR="00F84598" w:rsidRPr="004726B6" w:rsidRDefault="00F84598" w:rsidP="00A3723D"/>
        </w:tc>
      </w:tr>
      <w:tr w:rsidR="001E6E2C" w:rsidRPr="004726B6" w14:paraId="0D320BE8" w14:textId="77777777" w:rsidTr="00D32E0C">
        <w:trPr>
          <w:trHeight w:val="20"/>
        </w:trPr>
        <w:tc>
          <w:tcPr>
            <w:tcW w:w="9915" w:type="dxa"/>
            <w:gridSpan w:val="3"/>
            <w:vAlign w:val="center"/>
            <w:hideMark/>
          </w:tcPr>
          <w:p w14:paraId="6A982E85" w14:textId="77777777" w:rsidR="001E6E2C" w:rsidRPr="004726B6" w:rsidRDefault="001E6E2C" w:rsidP="00236DE6">
            <w:r w:rsidRPr="004726B6">
              <w:rPr>
                <w:b/>
                <w:bCs/>
              </w:rPr>
              <w:t>Class 5 – Our policies and procedures</w:t>
            </w:r>
          </w:p>
          <w:p w14:paraId="6B3D9A2D" w14:textId="77777777" w:rsidR="001E6E2C" w:rsidRPr="004726B6" w:rsidRDefault="001E6E2C" w:rsidP="00236DE6">
            <w:r w:rsidRPr="004726B6">
              <w:t>Current written protocols, policies and procedures for delivering our services and responsibilities</w:t>
            </w:r>
          </w:p>
          <w:p w14:paraId="5741AA60" w14:textId="25651E38" w:rsidR="001E6E2C" w:rsidRPr="004726B6" w:rsidRDefault="001E6E2C" w:rsidP="00236DE6">
            <w:r w:rsidRPr="004726B6">
              <w:t>Current information only</w:t>
            </w:r>
          </w:p>
        </w:tc>
      </w:tr>
      <w:tr w:rsidR="00F84598" w:rsidRPr="004726B6" w14:paraId="5C03933F" w14:textId="77777777" w:rsidTr="00D32E0C">
        <w:trPr>
          <w:trHeight w:val="20"/>
        </w:trPr>
        <w:tc>
          <w:tcPr>
            <w:tcW w:w="5662" w:type="dxa"/>
            <w:vAlign w:val="center"/>
            <w:hideMark/>
          </w:tcPr>
          <w:p w14:paraId="707250DC" w14:textId="425E843F" w:rsidR="00F84598" w:rsidRPr="004726B6" w:rsidRDefault="00F84598" w:rsidP="00236DE6">
            <w:r w:rsidRPr="004726B6">
              <w:t>School policies and other documents, such as behaviour policy, anti-bullying policy, eSafety, values and ethos etc.</w:t>
            </w:r>
          </w:p>
        </w:tc>
        <w:tc>
          <w:tcPr>
            <w:tcW w:w="2835" w:type="dxa"/>
            <w:vAlign w:val="center"/>
          </w:tcPr>
          <w:p w14:paraId="6C94F40A" w14:textId="35C9D1CE" w:rsidR="00F84598" w:rsidRPr="004726B6" w:rsidRDefault="00666BC8" w:rsidP="00236DE6">
            <w:r w:rsidRPr="004726B6">
              <w:t>School website</w:t>
            </w:r>
          </w:p>
        </w:tc>
        <w:tc>
          <w:tcPr>
            <w:tcW w:w="1418" w:type="dxa"/>
            <w:vAlign w:val="center"/>
          </w:tcPr>
          <w:p w14:paraId="29632808" w14:textId="75C51B00" w:rsidR="00F84598" w:rsidRPr="004726B6" w:rsidRDefault="00F84598" w:rsidP="00236DE6"/>
        </w:tc>
      </w:tr>
      <w:tr w:rsidR="00F84598" w:rsidRPr="004726B6" w14:paraId="6EA3BBCE" w14:textId="77777777" w:rsidTr="00D32E0C">
        <w:trPr>
          <w:trHeight w:val="20"/>
        </w:trPr>
        <w:tc>
          <w:tcPr>
            <w:tcW w:w="5662" w:type="dxa"/>
            <w:vAlign w:val="center"/>
            <w:hideMark/>
          </w:tcPr>
          <w:p w14:paraId="39EB1747" w14:textId="3EA018C0" w:rsidR="00F84598" w:rsidRPr="004726B6" w:rsidRDefault="00F84598" w:rsidP="00236DE6">
            <w:r w:rsidRPr="004726B6">
              <w:t>Safeguarding and child protection, including protecting children’s personal data</w:t>
            </w:r>
          </w:p>
        </w:tc>
        <w:tc>
          <w:tcPr>
            <w:tcW w:w="2835" w:type="dxa"/>
            <w:vAlign w:val="center"/>
          </w:tcPr>
          <w:p w14:paraId="0AE8C441" w14:textId="3BDB1876" w:rsidR="00F84598" w:rsidRPr="004726B6" w:rsidRDefault="00666BC8" w:rsidP="00236DE6">
            <w:r w:rsidRPr="004726B6">
              <w:t>School website</w:t>
            </w:r>
          </w:p>
        </w:tc>
        <w:tc>
          <w:tcPr>
            <w:tcW w:w="1418" w:type="dxa"/>
            <w:vAlign w:val="center"/>
          </w:tcPr>
          <w:p w14:paraId="1EBDB3B4" w14:textId="25A9B6B4" w:rsidR="00F84598" w:rsidRPr="004726B6" w:rsidRDefault="00F84598" w:rsidP="00236DE6"/>
        </w:tc>
      </w:tr>
      <w:tr w:rsidR="00F84598" w:rsidRPr="004726B6" w14:paraId="035D0A78" w14:textId="77777777" w:rsidTr="00D32E0C">
        <w:trPr>
          <w:trHeight w:val="20"/>
        </w:trPr>
        <w:tc>
          <w:tcPr>
            <w:tcW w:w="5662" w:type="dxa"/>
            <w:vAlign w:val="center"/>
            <w:hideMark/>
          </w:tcPr>
          <w:p w14:paraId="4AB1A60E" w14:textId="74E97208" w:rsidR="00F84598" w:rsidRPr="004726B6" w:rsidRDefault="00F84598" w:rsidP="00CB78DD">
            <w:r w:rsidRPr="004726B6">
              <w:t>Equality and Diversity</w:t>
            </w:r>
          </w:p>
        </w:tc>
        <w:tc>
          <w:tcPr>
            <w:tcW w:w="2835" w:type="dxa"/>
            <w:vAlign w:val="center"/>
          </w:tcPr>
          <w:p w14:paraId="1C3C359D" w14:textId="5F462DAC" w:rsidR="00F84598" w:rsidRPr="004726B6" w:rsidRDefault="00666BC8" w:rsidP="00236DE6">
            <w:r w:rsidRPr="004726B6">
              <w:t>School website</w:t>
            </w:r>
          </w:p>
        </w:tc>
        <w:tc>
          <w:tcPr>
            <w:tcW w:w="1418" w:type="dxa"/>
            <w:vAlign w:val="center"/>
          </w:tcPr>
          <w:p w14:paraId="4CE1894C" w14:textId="7AD2D9D9" w:rsidR="00F84598" w:rsidRPr="004726B6" w:rsidRDefault="00F84598" w:rsidP="00236DE6"/>
        </w:tc>
      </w:tr>
      <w:tr w:rsidR="00666BC8" w:rsidRPr="004726B6" w14:paraId="6D510600" w14:textId="77777777" w:rsidTr="00D32E0C">
        <w:trPr>
          <w:trHeight w:val="20"/>
        </w:trPr>
        <w:tc>
          <w:tcPr>
            <w:tcW w:w="5662" w:type="dxa"/>
            <w:vAlign w:val="center"/>
            <w:hideMark/>
          </w:tcPr>
          <w:p w14:paraId="5A96A58A" w14:textId="0AA2B688" w:rsidR="00666BC8" w:rsidRPr="004726B6" w:rsidRDefault="00666BC8" w:rsidP="00666BC8">
            <w:r w:rsidRPr="004726B6">
              <w:t>Policies and procedures relating to recruitment and human resources</w:t>
            </w:r>
          </w:p>
        </w:tc>
        <w:tc>
          <w:tcPr>
            <w:tcW w:w="2835" w:type="dxa"/>
            <w:vAlign w:val="center"/>
          </w:tcPr>
          <w:p w14:paraId="60599811" w14:textId="48A0BCFD" w:rsidR="00666BC8" w:rsidRPr="004726B6" w:rsidRDefault="00666BC8" w:rsidP="00666BC8">
            <w:r w:rsidRPr="004726B6">
              <w:t>Hard copy on request</w:t>
            </w:r>
          </w:p>
        </w:tc>
        <w:tc>
          <w:tcPr>
            <w:tcW w:w="1418" w:type="dxa"/>
            <w:vAlign w:val="center"/>
          </w:tcPr>
          <w:p w14:paraId="682BA475" w14:textId="2D77B14E" w:rsidR="00666BC8" w:rsidRPr="004726B6" w:rsidRDefault="00A3723D" w:rsidP="00A3723D">
            <w:pPr>
              <w:jc w:val="center"/>
            </w:pPr>
            <w:r w:rsidRPr="004726B6">
              <w:rPr>
                <w:rFonts w:ascii="Wingdings 2" w:eastAsia="Wingdings 2" w:hAnsi="Wingdings 2" w:cs="Wingdings 2"/>
              </w:rPr>
              <w:t>P</w:t>
            </w:r>
          </w:p>
        </w:tc>
      </w:tr>
      <w:tr w:rsidR="00666BC8" w:rsidRPr="004726B6" w14:paraId="012112B5" w14:textId="77777777" w:rsidTr="00D32E0C">
        <w:trPr>
          <w:trHeight w:val="20"/>
        </w:trPr>
        <w:tc>
          <w:tcPr>
            <w:tcW w:w="5662" w:type="dxa"/>
            <w:vAlign w:val="center"/>
            <w:hideMark/>
          </w:tcPr>
          <w:p w14:paraId="5860249C" w14:textId="2349D9C7" w:rsidR="00666BC8" w:rsidRPr="004726B6" w:rsidRDefault="00666BC8" w:rsidP="00666BC8">
            <w:r w:rsidRPr="004726B6">
              <w:t>Special educational needs</w:t>
            </w:r>
          </w:p>
        </w:tc>
        <w:tc>
          <w:tcPr>
            <w:tcW w:w="2835" w:type="dxa"/>
            <w:vAlign w:val="center"/>
          </w:tcPr>
          <w:p w14:paraId="7B696330" w14:textId="1A9C993A" w:rsidR="00666BC8" w:rsidRPr="004726B6" w:rsidRDefault="00666BC8" w:rsidP="00666BC8">
            <w:r w:rsidRPr="004726B6">
              <w:t>School website</w:t>
            </w:r>
          </w:p>
        </w:tc>
        <w:tc>
          <w:tcPr>
            <w:tcW w:w="1418" w:type="dxa"/>
            <w:vAlign w:val="center"/>
          </w:tcPr>
          <w:p w14:paraId="150F2592" w14:textId="3DC07576" w:rsidR="00666BC8" w:rsidRPr="004726B6" w:rsidRDefault="00666BC8" w:rsidP="00666BC8"/>
        </w:tc>
      </w:tr>
      <w:tr w:rsidR="00666BC8" w:rsidRPr="004726B6" w14:paraId="47947CC0" w14:textId="77777777" w:rsidTr="00D32E0C">
        <w:trPr>
          <w:trHeight w:val="20"/>
        </w:trPr>
        <w:tc>
          <w:tcPr>
            <w:tcW w:w="5662" w:type="dxa"/>
            <w:vAlign w:val="center"/>
            <w:hideMark/>
          </w:tcPr>
          <w:p w14:paraId="2864A67B" w14:textId="3AC89325" w:rsidR="00666BC8" w:rsidRPr="004726B6" w:rsidRDefault="00666BC8" w:rsidP="00666BC8">
            <w:r w:rsidRPr="004726B6">
              <w:t>Complaints policies and procedures (including those covering handling requests for information and operating the publication scheme)</w:t>
            </w:r>
          </w:p>
        </w:tc>
        <w:tc>
          <w:tcPr>
            <w:tcW w:w="2835" w:type="dxa"/>
            <w:vAlign w:val="center"/>
          </w:tcPr>
          <w:p w14:paraId="3853885D" w14:textId="49434F0A" w:rsidR="00666BC8" w:rsidRPr="004726B6" w:rsidRDefault="00666BC8" w:rsidP="00666BC8">
            <w:r w:rsidRPr="004726B6">
              <w:t>School website</w:t>
            </w:r>
          </w:p>
        </w:tc>
        <w:tc>
          <w:tcPr>
            <w:tcW w:w="1418" w:type="dxa"/>
            <w:vAlign w:val="center"/>
          </w:tcPr>
          <w:p w14:paraId="77A31CCB" w14:textId="1B670A3C" w:rsidR="00666BC8" w:rsidRPr="004726B6" w:rsidRDefault="00666BC8" w:rsidP="00666BC8"/>
        </w:tc>
      </w:tr>
      <w:tr w:rsidR="00666BC8" w:rsidRPr="004726B6" w14:paraId="3395BE37" w14:textId="77777777" w:rsidTr="00D32E0C">
        <w:trPr>
          <w:trHeight w:val="20"/>
        </w:trPr>
        <w:tc>
          <w:tcPr>
            <w:tcW w:w="5662" w:type="dxa"/>
            <w:vAlign w:val="center"/>
            <w:hideMark/>
          </w:tcPr>
          <w:p w14:paraId="2682A5E5" w14:textId="39F2A051" w:rsidR="00666BC8" w:rsidRPr="004726B6" w:rsidRDefault="00666BC8" w:rsidP="00666BC8">
            <w:r w:rsidRPr="004726B6">
              <w:t>Pay Policy</w:t>
            </w:r>
          </w:p>
        </w:tc>
        <w:tc>
          <w:tcPr>
            <w:tcW w:w="2835" w:type="dxa"/>
            <w:vAlign w:val="center"/>
          </w:tcPr>
          <w:p w14:paraId="7D231B5A" w14:textId="24EDABC3" w:rsidR="00666BC8" w:rsidRPr="004726B6" w:rsidRDefault="00666BC8" w:rsidP="00666BC8">
            <w:r w:rsidRPr="004726B6">
              <w:t>Hard copy on request</w:t>
            </w:r>
          </w:p>
        </w:tc>
        <w:tc>
          <w:tcPr>
            <w:tcW w:w="1418" w:type="dxa"/>
            <w:vAlign w:val="center"/>
          </w:tcPr>
          <w:p w14:paraId="46DD51BE" w14:textId="63D9D9CC" w:rsidR="00666BC8" w:rsidRPr="004726B6" w:rsidRDefault="00A3723D" w:rsidP="00A3723D">
            <w:pPr>
              <w:jc w:val="center"/>
            </w:pPr>
            <w:r w:rsidRPr="004726B6">
              <w:rPr>
                <w:rFonts w:ascii="Wingdings 2" w:eastAsia="Wingdings 2" w:hAnsi="Wingdings 2" w:cs="Wingdings 2"/>
              </w:rPr>
              <w:t>P</w:t>
            </w:r>
          </w:p>
        </w:tc>
      </w:tr>
      <w:tr w:rsidR="00666BC8" w:rsidRPr="004726B6" w14:paraId="0C83A921" w14:textId="77777777" w:rsidTr="00D32E0C">
        <w:trPr>
          <w:trHeight w:val="20"/>
        </w:trPr>
        <w:tc>
          <w:tcPr>
            <w:tcW w:w="5662" w:type="dxa"/>
            <w:vAlign w:val="center"/>
            <w:hideMark/>
          </w:tcPr>
          <w:p w14:paraId="5AFB6A55" w14:textId="77777777" w:rsidR="00666BC8" w:rsidRPr="004726B6" w:rsidRDefault="00666BC8" w:rsidP="00666BC8">
            <w:pPr>
              <w:tabs>
                <w:tab w:val="num" w:pos="720"/>
              </w:tabs>
            </w:pPr>
            <w:r w:rsidRPr="004726B6">
              <w:t>Records management (Information security policies</w:t>
            </w:r>
          </w:p>
          <w:p w14:paraId="74D37160" w14:textId="77777777" w:rsidR="00666BC8" w:rsidRPr="004726B6" w:rsidRDefault="00666BC8" w:rsidP="00666BC8">
            <w:pPr>
              <w:tabs>
                <w:tab w:val="num" w:pos="720"/>
              </w:tabs>
            </w:pPr>
            <w:r w:rsidRPr="004726B6">
              <w:t>Records retention, destruction and archive policies)</w:t>
            </w:r>
          </w:p>
          <w:p w14:paraId="175ED16F" w14:textId="327A1309" w:rsidR="00666BC8" w:rsidRPr="004726B6" w:rsidRDefault="00666BC8" w:rsidP="00666BC8">
            <w:pPr>
              <w:tabs>
                <w:tab w:val="num" w:pos="720"/>
              </w:tabs>
            </w:pPr>
            <w:r w:rsidRPr="004726B6">
              <w:t>Data protection (including information sharing and CCTV usage policies)</w:t>
            </w:r>
          </w:p>
        </w:tc>
        <w:tc>
          <w:tcPr>
            <w:tcW w:w="2835" w:type="dxa"/>
            <w:vAlign w:val="center"/>
          </w:tcPr>
          <w:p w14:paraId="2B95413A" w14:textId="5B0E71E5" w:rsidR="00666BC8" w:rsidRPr="004726B6" w:rsidRDefault="00666BC8" w:rsidP="00666BC8">
            <w:r w:rsidRPr="004726B6">
              <w:t>School website</w:t>
            </w:r>
          </w:p>
        </w:tc>
        <w:tc>
          <w:tcPr>
            <w:tcW w:w="1418" w:type="dxa"/>
            <w:vAlign w:val="center"/>
          </w:tcPr>
          <w:p w14:paraId="17F426DD" w14:textId="36DDB239" w:rsidR="00666BC8" w:rsidRPr="004726B6" w:rsidRDefault="00666BC8" w:rsidP="00666BC8"/>
        </w:tc>
      </w:tr>
      <w:tr w:rsidR="00666BC8" w:rsidRPr="004726B6" w14:paraId="53ECE598" w14:textId="77777777" w:rsidTr="00D32E0C">
        <w:trPr>
          <w:trHeight w:val="20"/>
        </w:trPr>
        <w:tc>
          <w:tcPr>
            <w:tcW w:w="5662" w:type="dxa"/>
            <w:vAlign w:val="center"/>
            <w:hideMark/>
          </w:tcPr>
          <w:p w14:paraId="578BDBC1" w14:textId="59BF6F96" w:rsidR="00666BC8" w:rsidRPr="004726B6" w:rsidRDefault="00666BC8" w:rsidP="00666BC8">
            <w:r w:rsidRPr="004726B6">
              <w:t>Charging regimes and policies</w:t>
            </w:r>
          </w:p>
        </w:tc>
        <w:tc>
          <w:tcPr>
            <w:tcW w:w="2835" w:type="dxa"/>
            <w:vAlign w:val="center"/>
          </w:tcPr>
          <w:p w14:paraId="2B7A5B06" w14:textId="04164124" w:rsidR="00666BC8" w:rsidRPr="004726B6" w:rsidRDefault="00666BC8" w:rsidP="00666BC8">
            <w:r w:rsidRPr="004726B6">
              <w:t>School website</w:t>
            </w:r>
          </w:p>
        </w:tc>
        <w:tc>
          <w:tcPr>
            <w:tcW w:w="1418" w:type="dxa"/>
            <w:vAlign w:val="center"/>
          </w:tcPr>
          <w:p w14:paraId="1002BBD7" w14:textId="720B058D" w:rsidR="00666BC8" w:rsidRPr="004726B6" w:rsidRDefault="00666BC8" w:rsidP="00666BC8"/>
        </w:tc>
      </w:tr>
      <w:tr w:rsidR="001E6E2C" w:rsidRPr="004726B6" w14:paraId="57F51DB4" w14:textId="77777777" w:rsidTr="00D32E0C">
        <w:trPr>
          <w:trHeight w:val="20"/>
        </w:trPr>
        <w:tc>
          <w:tcPr>
            <w:tcW w:w="9915" w:type="dxa"/>
            <w:gridSpan w:val="3"/>
            <w:vAlign w:val="center"/>
            <w:hideMark/>
          </w:tcPr>
          <w:p w14:paraId="0ED5DB2E" w14:textId="77777777" w:rsidR="001E6E2C" w:rsidRPr="004726B6" w:rsidRDefault="001E6E2C" w:rsidP="00666BC8">
            <w:r w:rsidRPr="004726B6">
              <w:rPr>
                <w:b/>
                <w:bCs/>
              </w:rPr>
              <w:t>Class 6 – Lists and Registers</w:t>
            </w:r>
          </w:p>
          <w:p w14:paraId="3D4620BE" w14:textId="77777777" w:rsidR="001E6E2C" w:rsidRPr="004726B6" w:rsidRDefault="001E6E2C" w:rsidP="00666BC8">
            <w:r w:rsidRPr="004726B6">
              <w:t>Currently maintained lists and registers only (this does not include the attendance register)</w:t>
            </w:r>
          </w:p>
          <w:p w14:paraId="4027F52A" w14:textId="48168E19" w:rsidR="001E6E2C" w:rsidRPr="004726B6" w:rsidRDefault="001E6E2C" w:rsidP="00666BC8">
            <w:r w:rsidRPr="004726B6">
              <w:t>Some information may only be available by inspection</w:t>
            </w:r>
          </w:p>
        </w:tc>
      </w:tr>
      <w:tr w:rsidR="00666BC8" w:rsidRPr="004726B6" w14:paraId="52ED4F97" w14:textId="77777777" w:rsidTr="00D32E0C">
        <w:trPr>
          <w:trHeight w:val="20"/>
        </w:trPr>
        <w:tc>
          <w:tcPr>
            <w:tcW w:w="5662" w:type="dxa"/>
            <w:vAlign w:val="center"/>
            <w:hideMark/>
          </w:tcPr>
          <w:p w14:paraId="34F26B74" w14:textId="7F7FFF54" w:rsidR="00666BC8" w:rsidRPr="004726B6" w:rsidRDefault="00666BC8" w:rsidP="00666BC8">
            <w:r w:rsidRPr="004726B6">
              <w:t>Curriculum circulars and statutory instruments</w:t>
            </w:r>
          </w:p>
        </w:tc>
        <w:tc>
          <w:tcPr>
            <w:tcW w:w="2835" w:type="dxa"/>
            <w:vAlign w:val="center"/>
          </w:tcPr>
          <w:p w14:paraId="53111EA6" w14:textId="0F344CA7" w:rsidR="00666BC8" w:rsidRPr="004726B6" w:rsidRDefault="00666BC8" w:rsidP="00666BC8"/>
        </w:tc>
        <w:tc>
          <w:tcPr>
            <w:tcW w:w="1418" w:type="dxa"/>
            <w:vAlign w:val="center"/>
          </w:tcPr>
          <w:p w14:paraId="52D1BA85" w14:textId="35660BBF" w:rsidR="00666BC8" w:rsidRPr="004726B6" w:rsidRDefault="00666BC8" w:rsidP="00666BC8"/>
        </w:tc>
      </w:tr>
      <w:tr w:rsidR="00666BC8" w:rsidRPr="004726B6" w14:paraId="0DE4FCBD" w14:textId="77777777" w:rsidTr="00D32E0C">
        <w:trPr>
          <w:trHeight w:val="20"/>
        </w:trPr>
        <w:tc>
          <w:tcPr>
            <w:tcW w:w="5662" w:type="dxa"/>
            <w:vAlign w:val="center"/>
            <w:hideMark/>
          </w:tcPr>
          <w:p w14:paraId="61D28617" w14:textId="77777777" w:rsidR="00666BC8" w:rsidRPr="004726B6" w:rsidRDefault="00666BC8" w:rsidP="00666BC8">
            <w:r w:rsidRPr="004726B6">
              <w:t>CCTV</w:t>
            </w:r>
          </w:p>
          <w:p w14:paraId="45CA6267" w14:textId="3323070E" w:rsidR="00666BC8" w:rsidRPr="004726B6" w:rsidRDefault="00666BC8" w:rsidP="00666BC8">
            <w:r w:rsidRPr="004726B6">
              <w:t>Details of the locations of any overt CCTV surveillance cameras operated by us or on our behalf</w:t>
            </w:r>
          </w:p>
        </w:tc>
        <w:tc>
          <w:tcPr>
            <w:tcW w:w="2835" w:type="dxa"/>
            <w:vAlign w:val="center"/>
          </w:tcPr>
          <w:p w14:paraId="002DD21A" w14:textId="6183F0A4" w:rsidR="00666BC8" w:rsidRPr="004726B6" w:rsidRDefault="00003803" w:rsidP="00666BC8">
            <w:r w:rsidRPr="004726B6">
              <w:t>School website</w:t>
            </w:r>
          </w:p>
        </w:tc>
        <w:tc>
          <w:tcPr>
            <w:tcW w:w="1418" w:type="dxa"/>
            <w:vAlign w:val="center"/>
          </w:tcPr>
          <w:p w14:paraId="78E1EA43" w14:textId="26DD62A6" w:rsidR="00666BC8" w:rsidRPr="004726B6" w:rsidRDefault="00666BC8" w:rsidP="00666BC8"/>
        </w:tc>
      </w:tr>
      <w:tr w:rsidR="00666BC8" w:rsidRPr="004726B6" w14:paraId="4430FF45" w14:textId="77777777" w:rsidTr="00D32E0C">
        <w:trPr>
          <w:trHeight w:val="20"/>
        </w:trPr>
        <w:tc>
          <w:tcPr>
            <w:tcW w:w="5662" w:type="dxa"/>
            <w:vAlign w:val="center"/>
            <w:hideMark/>
          </w:tcPr>
          <w:p w14:paraId="64ED6289" w14:textId="16582C05" w:rsidR="00666BC8" w:rsidRPr="004726B6" w:rsidRDefault="00666BC8" w:rsidP="00666BC8">
            <w:r w:rsidRPr="004726B6">
              <w:t>Disclosure logs, ie information provided in response to FOIA requests</w:t>
            </w:r>
          </w:p>
        </w:tc>
        <w:tc>
          <w:tcPr>
            <w:tcW w:w="2835" w:type="dxa"/>
            <w:vAlign w:val="center"/>
          </w:tcPr>
          <w:p w14:paraId="01EA1D41" w14:textId="3965F85A" w:rsidR="00666BC8" w:rsidRPr="004726B6" w:rsidRDefault="00003803" w:rsidP="00666BC8">
            <w:r w:rsidRPr="004726B6">
              <w:t>Hard copy on request</w:t>
            </w:r>
          </w:p>
        </w:tc>
        <w:tc>
          <w:tcPr>
            <w:tcW w:w="1418" w:type="dxa"/>
            <w:vAlign w:val="center"/>
          </w:tcPr>
          <w:p w14:paraId="0D710748" w14:textId="3785467E" w:rsidR="00666BC8" w:rsidRPr="004726B6" w:rsidRDefault="00A3723D" w:rsidP="00A3723D">
            <w:pPr>
              <w:jc w:val="center"/>
            </w:pPr>
            <w:r w:rsidRPr="004726B6">
              <w:rPr>
                <w:rFonts w:ascii="Wingdings 2" w:eastAsia="Wingdings 2" w:hAnsi="Wingdings 2" w:cs="Wingdings 2"/>
              </w:rPr>
              <w:t>P</w:t>
            </w:r>
          </w:p>
        </w:tc>
      </w:tr>
      <w:tr w:rsidR="00666BC8" w:rsidRPr="004726B6" w14:paraId="54108E14" w14:textId="77777777" w:rsidTr="00D32E0C">
        <w:trPr>
          <w:trHeight w:val="20"/>
        </w:trPr>
        <w:tc>
          <w:tcPr>
            <w:tcW w:w="5662" w:type="dxa"/>
            <w:vAlign w:val="center"/>
            <w:hideMark/>
          </w:tcPr>
          <w:p w14:paraId="26BDC7B2" w14:textId="526E9EF0" w:rsidR="00666BC8" w:rsidRPr="004726B6" w:rsidRDefault="00666BC8" w:rsidP="00666BC8">
            <w:r w:rsidRPr="004726B6">
              <w:t>Asset register and Information Asset register</w:t>
            </w:r>
          </w:p>
        </w:tc>
        <w:tc>
          <w:tcPr>
            <w:tcW w:w="2835" w:type="dxa"/>
            <w:vAlign w:val="center"/>
          </w:tcPr>
          <w:p w14:paraId="59A2B208" w14:textId="17F55AFB" w:rsidR="00666BC8" w:rsidRPr="004726B6" w:rsidRDefault="00003803" w:rsidP="00666BC8">
            <w:r w:rsidRPr="004726B6">
              <w:t>Hard copy on request</w:t>
            </w:r>
          </w:p>
        </w:tc>
        <w:tc>
          <w:tcPr>
            <w:tcW w:w="1418" w:type="dxa"/>
            <w:vAlign w:val="center"/>
          </w:tcPr>
          <w:p w14:paraId="5194C9DA" w14:textId="0EEE3262" w:rsidR="00666BC8" w:rsidRPr="004726B6" w:rsidRDefault="00A3723D" w:rsidP="00A3723D">
            <w:pPr>
              <w:jc w:val="center"/>
            </w:pPr>
            <w:r w:rsidRPr="004726B6">
              <w:rPr>
                <w:rFonts w:ascii="Wingdings 2" w:eastAsia="Wingdings 2" w:hAnsi="Wingdings 2" w:cs="Wingdings 2"/>
              </w:rPr>
              <w:t>P</w:t>
            </w:r>
          </w:p>
        </w:tc>
      </w:tr>
      <w:tr w:rsidR="00666BC8" w:rsidRPr="004726B6" w14:paraId="07322F66" w14:textId="77777777" w:rsidTr="00D32E0C">
        <w:trPr>
          <w:trHeight w:val="20"/>
        </w:trPr>
        <w:tc>
          <w:tcPr>
            <w:tcW w:w="5662" w:type="dxa"/>
            <w:vAlign w:val="center"/>
            <w:hideMark/>
          </w:tcPr>
          <w:p w14:paraId="49DAE0BA" w14:textId="0286601C" w:rsidR="00666BC8" w:rsidRPr="004726B6" w:rsidRDefault="00666BC8" w:rsidP="00666BC8">
            <w:r w:rsidRPr="004726B6">
              <w:t>Any information we are currently legally required to hold in publicly available registers</w:t>
            </w:r>
          </w:p>
        </w:tc>
        <w:tc>
          <w:tcPr>
            <w:tcW w:w="2835" w:type="dxa"/>
            <w:vAlign w:val="center"/>
          </w:tcPr>
          <w:p w14:paraId="6CEC0D1E" w14:textId="3AB01132" w:rsidR="00666BC8" w:rsidRPr="004726B6" w:rsidRDefault="00003803" w:rsidP="00666BC8">
            <w:r w:rsidRPr="004726B6">
              <w:t>Hard copy on request</w:t>
            </w:r>
          </w:p>
        </w:tc>
        <w:tc>
          <w:tcPr>
            <w:tcW w:w="1418" w:type="dxa"/>
            <w:vAlign w:val="center"/>
          </w:tcPr>
          <w:p w14:paraId="36C03807" w14:textId="630F8E93" w:rsidR="00666BC8" w:rsidRPr="004726B6" w:rsidRDefault="00A3723D" w:rsidP="00A3723D">
            <w:pPr>
              <w:jc w:val="center"/>
            </w:pPr>
            <w:r w:rsidRPr="004726B6">
              <w:rPr>
                <w:rFonts w:ascii="Wingdings 2" w:eastAsia="Wingdings 2" w:hAnsi="Wingdings 2" w:cs="Wingdings 2"/>
              </w:rPr>
              <w:t>P</w:t>
            </w:r>
          </w:p>
        </w:tc>
      </w:tr>
    </w:tbl>
    <w:p w14:paraId="1C86DA47" w14:textId="330EBA90" w:rsidR="00AA01AC" w:rsidRPr="004726B6" w:rsidRDefault="00AA01AC"/>
    <w:p w14:paraId="5717ED0B" w14:textId="77777777" w:rsidR="00AA01AC" w:rsidRPr="004726B6" w:rsidRDefault="00AA01AC">
      <w:r w:rsidRPr="004726B6">
        <w:br w:type="page"/>
      </w:r>
    </w:p>
    <w:tbl>
      <w:tblPr>
        <w:tblW w:w="9915"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CellMar>
          <w:top w:w="57" w:type="dxa"/>
          <w:bottom w:w="57" w:type="dxa"/>
        </w:tblCellMar>
        <w:tblLook w:val="04A0" w:firstRow="1" w:lastRow="0" w:firstColumn="1" w:lastColumn="0" w:noHBand="0" w:noVBand="1"/>
      </w:tblPr>
      <w:tblGrid>
        <w:gridCol w:w="5662"/>
        <w:gridCol w:w="2835"/>
        <w:gridCol w:w="1418"/>
      </w:tblGrid>
      <w:tr w:rsidR="00CF31DD" w:rsidRPr="004726B6" w14:paraId="79885DCD" w14:textId="77777777" w:rsidTr="00D32E0C">
        <w:trPr>
          <w:trHeight w:val="20"/>
        </w:trPr>
        <w:tc>
          <w:tcPr>
            <w:tcW w:w="9915" w:type="dxa"/>
            <w:gridSpan w:val="3"/>
            <w:vAlign w:val="center"/>
            <w:hideMark/>
          </w:tcPr>
          <w:p w14:paraId="757D1B71" w14:textId="77777777" w:rsidR="00CF31DD" w:rsidRPr="004726B6" w:rsidRDefault="00CF31DD" w:rsidP="00666BC8">
            <w:pPr>
              <w:rPr>
                <w:b/>
                <w:bCs/>
              </w:rPr>
            </w:pPr>
            <w:r w:rsidRPr="004726B6">
              <w:rPr>
                <w:b/>
                <w:bCs/>
              </w:rPr>
              <w:lastRenderedPageBreak/>
              <w:t>Class 7 – The services we offer</w:t>
            </w:r>
          </w:p>
          <w:p w14:paraId="5B92B8C8" w14:textId="77777777" w:rsidR="00CF31DD" w:rsidRPr="004726B6" w:rsidRDefault="00CF31DD" w:rsidP="00666BC8">
            <w:r w:rsidRPr="004726B6">
              <w:t>Information about the services we offer, including leaflets, guidance and newsletters produced for the public and businesses</w:t>
            </w:r>
          </w:p>
          <w:p w14:paraId="26C7BEE1" w14:textId="77777777" w:rsidR="00CF31DD" w:rsidRPr="004726B6" w:rsidRDefault="00CF31DD" w:rsidP="00666BC8">
            <w:r w:rsidRPr="004726B6">
              <w:t>Current information only</w:t>
            </w:r>
          </w:p>
          <w:p w14:paraId="4CAF3B72" w14:textId="1108FF3C" w:rsidR="00CF31DD" w:rsidRPr="004726B6" w:rsidRDefault="00CF31DD" w:rsidP="00666BC8">
            <w:r w:rsidRPr="004726B6">
              <w:t>Some information may only be available by inspection</w:t>
            </w:r>
          </w:p>
        </w:tc>
      </w:tr>
      <w:tr w:rsidR="00666BC8" w:rsidRPr="004726B6" w14:paraId="52E4AB81" w14:textId="77777777" w:rsidTr="00D32E0C">
        <w:trPr>
          <w:trHeight w:val="20"/>
        </w:trPr>
        <w:tc>
          <w:tcPr>
            <w:tcW w:w="5662" w:type="dxa"/>
            <w:vAlign w:val="center"/>
            <w:hideMark/>
          </w:tcPr>
          <w:p w14:paraId="71550F90" w14:textId="6A7C522F" w:rsidR="00666BC8" w:rsidRPr="004726B6" w:rsidRDefault="00666BC8" w:rsidP="00666BC8">
            <w:r w:rsidRPr="004726B6">
              <w:t>Extra-curricular activities</w:t>
            </w:r>
          </w:p>
        </w:tc>
        <w:tc>
          <w:tcPr>
            <w:tcW w:w="2835" w:type="dxa"/>
            <w:vAlign w:val="center"/>
          </w:tcPr>
          <w:p w14:paraId="6742F9BA" w14:textId="60A7BC2A" w:rsidR="00666BC8" w:rsidRPr="004726B6" w:rsidRDefault="00003803" w:rsidP="00666BC8">
            <w:r w:rsidRPr="004726B6">
              <w:t>School website</w:t>
            </w:r>
          </w:p>
        </w:tc>
        <w:tc>
          <w:tcPr>
            <w:tcW w:w="1418" w:type="dxa"/>
            <w:vAlign w:val="center"/>
          </w:tcPr>
          <w:p w14:paraId="0F733C80" w14:textId="7B0F95A4" w:rsidR="00666BC8" w:rsidRPr="004726B6" w:rsidRDefault="00666BC8" w:rsidP="00666BC8"/>
        </w:tc>
      </w:tr>
      <w:tr w:rsidR="00666BC8" w:rsidRPr="004726B6" w14:paraId="6F91FD89" w14:textId="77777777" w:rsidTr="00D32E0C">
        <w:trPr>
          <w:trHeight w:val="20"/>
        </w:trPr>
        <w:tc>
          <w:tcPr>
            <w:tcW w:w="5662" w:type="dxa"/>
            <w:vAlign w:val="center"/>
            <w:hideMark/>
          </w:tcPr>
          <w:p w14:paraId="384511C6" w14:textId="1F04BFA0" w:rsidR="00666BC8" w:rsidRPr="004726B6" w:rsidRDefault="00666BC8" w:rsidP="00666BC8">
            <w:r w:rsidRPr="004726B6">
              <w:t>Out of school clubs</w:t>
            </w:r>
          </w:p>
        </w:tc>
        <w:tc>
          <w:tcPr>
            <w:tcW w:w="2835" w:type="dxa"/>
            <w:vAlign w:val="center"/>
          </w:tcPr>
          <w:p w14:paraId="4CC79ACB" w14:textId="1DEA809C" w:rsidR="00666BC8" w:rsidRPr="004726B6" w:rsidRDefault="00003803" w:rsidP="00666BC8">
            <w:r w:rsidRPr="004726B6">
              <w:t>School website</w:t>
            </w:r>
          </w:p>
        </w:tc>
        <w:tc>
          <w:tcPr>
            <w:tcW w:w="1418" w:type="dxa"/>
            <w:vAlign w:val="center"/>
          </w:tcPr>
          <w:p w14:paraId="208A2AA0" w14:textId="1FECB96E" w:rsidR="00666BC8" w:rsidRPr="004726B6" w:rsidRDefault="00666BC8" w:rsidP="00666BC8"/>
        </w:tc>
      </w:tr>
      <w:tr w:rsidR="00666BC8" w:rsidRPr="004726B6" w14:paraId="62647B2C" w14:textId="77777777" w:rsidTr="00D32E0C">
        <w:trPr>
          <w:trHeight w:val="20"/>
        </w:trPr>
        <w:tc>
          <w:tcPr>
            <w:tcW w:w="5662" w:type="dxa"/>
            <w:vAlign w:val="center"/>
            <w:hideMark/>
          </w:tcPr>
          <w:p w14:paraId="125D4E74" w14:textId="1B0B0F1D" w:rsidR="00666BC8" w:rsidRPr="004726B6" w:rsidRDefault="00666BC8" w:rsidP="00666BC8">
            <w:r w:rsidRPr="004726B6">
              <w:t>Services for which we are entitled to recover a fee, together with those fees</w:t>
            </w:r>
          </w:p>
        </w:tc>
        <w:tc>
          <w:tcPr>
            <w:tcW w:w="2835" w:type="dxa"/>
            <w:vAlign w:val="center"/>
          </w:tcPr>
          <w:p w14:paraId="20977F53" w14:textId="4854A2FC" w:rsidR="00666BC8" w:rsidRPr="004726B6" w:rsidRDefault="00003803" w:rsidP="00666BC8">
            <w:r w:rsidRPr="004726B6">
              <w:t>School website</w:t>
            </w:r>
          </w:p>
        </w:tc>
        <w:tc>
          <w:tcPr>
            <w:tcW w:w="1418" w:type="dxa"/>
            <w:vAlign w:val="center"/>
          </w:tcPr>
          <w:p w14:paraId="6EFC5C0E" w14:textId="57926662" w:rsidR="00666BC8" w:rsidRPr="004726B6" w:rsidRDefault="00666BC8" w:rsidP="00666BC8"/>
        </w:tc>
      </w:tr>
      <w:tr w:rsidR="00666BC8" w:rsidRPr="004726B6" w14:paraId="7AAC6A24" w14:textId="77777777" w:rsidTr="00D32E0C">
        <w:trPr>
          <w:trHeight w:val="20"/>
        </w:trPr>
        <w:tc>
          <w:tcPr>
            <w:tcW w:w="5662" w:type="dxa"/>
            <w:vAlign w:val="center"/>
            <w:hideMark/>
          </w:tcPr>
          <w:p w14:paraId="0A3CFEBD" w14:textId="0302297A" w:rsidR="00666BC8" w:rsidRPr="004726B6" w:rsidRDefault="00666BC8" w:rsidP="00666BC8">
            <w:r w:rsidRPr="004726B6">
              <w:t>Requests for paper copies of information</w:t>
            </w:r>
          </w:p>
        </w:tc>
        <w:tc>
          <w:tcPr>
            <w:tcW w:w="2835" w:type="dxa"/>
            <w:vAlign w:val="center"/>
          </w:tcPr>
          <w:p w14:paraId="61055AAC" w14:textId="71FD6DDE" w:rsidR="00666BC8" w:rsidRPr="004726B6" w:rsidRDefault="00003803" w:rsidP="00666BC8">
            <w:r w:rsidRPr="004726B6">
              <w:t>School website</w:t>
            </w:r>
          </w:p>
        </w:tc>
        <w:tc>
          <w:tcPr>
            <w:tcW w:w="1418" w:type="dxa"/>
            <w:vAlign w:val="center"/>
          </w:tcPr>
          <w:p w14:paraId="2574534D" w14:textId="266EAB00" w:rsidR="00666BC8" w:rsidRPr="004726B6" w:rsidRDefault="00666BC8" w:rsidP="00666BC8"/>
        </w:tc>
      </w:tr>
      <w:tr w:rsidR="00666BC8" w:rsidRPr="004726B6" w14:paraId="06D7E4C5" w14:textId="77777777" w:rsidTr="00D32E0C">
        <w:trPr>
          <w:trHeight w:val="20"/>
        </w:trPr>
        <w:tc>
          <w:tcPr>
            <w:tcW w:w="5662" w:type="dxa"/>
            <w:vAlign w:val="center"/>
            <w:hideMark/>
          </w:tcPr>
          <w:p w14:paraId="5B0CC201" w14:textId="2EBF256E" w:rsidR="00666BC8" w:rsidRPr="004726B6" w:rsidRDefault="00666BC8" w:rsidP="00666BC8">
            <w:r w:rsidRPr="004726B6">
              <w:t>Our publications, leaflets, books and newsletters</w:t>
            </w:r>
          </w:p>
        </w:tc>
        <w:tc>
          <w:tcPr>
            <w:tcW w:w="2835" w:type="dxa"/>
            <w:vAlign w:val="center"/>
          </w:tcPr>
          <w:p w14:paraId="137B9900" w14:textId="226CD310" w:rsidR="00666BC8" w:rsidRPr="004726B6" w:rsidRDefault="00003803" w:rsidP="00666BC8">
            <w:r w:rsidRPr="004726B6">
              <w:t>School website</w:t>
            </w:r>
          </w:p>
        </w:tc>
        <w:tc>
          <w:tcPr>
            <w:tcW w:w="1418" w:type="dxa"/>
            <w:vAlign w:val="center"/>
          </w:tcPr>
          <w:p w14:paraId="07A9596A" w14:textId="7EA2D9F7" w:rsidR="00666BC8" w:rsidRPr="004726B6" w:rsidRDefault="00666BC8" w:rsidP="00666BC8"/>
        </w:tc>
      </w:tr>
    </w:tbl>
    <w:p w14:paraId="1330689C" w14:textId="77777777" w:rsidR="00B264C6" w:rsidRPr="004726B6" w:rsidRDefault="00B264C6"/>
    <w:p w14:paraId="5A9A6A81" w14:textId="059E8F76" w:rsidR="00836729" w:rsidRDefault="00836729" w:rsidP="001C64A5">
      <w:pPr>
        <w:jc w:val="both"/>
      </w:pPr>
      <w:r w:rsidRPr="004726B6">
        <w:t xml:space="preserve">Charges may be made for </w:t>
      </w:r>
      <w:r w:rsidR="00DC0984" w:rsidRPr="004726B6">
        <w:t xml:space="preserve">actual </w:t>
      </w:r>
      <w:r w:rsidR="001C64A5" w:rsidRPr="004726B6">
        <w:t>disbursements</w:t>
      </w:r>
      <w:r w:rsidR="00DC0984" w:rsidRPr="004726B6">
        <w:t xml:space="preserve"> such as large amounts of photocopying/</w:t>
      </w:r>
      <w:r w:rsidR="001C64A5" w:rsidRPr="004726B6">
        <w:t>printing</w:t>
      </w:r>
      <w:r w:rsidR="00DC0984" w:rsidRPr="004726B6">
        <w:t xml:space="preserve"> or large postal </w:t>
      </w:r>
      <w:r w:rsidR="001C64A5" w:rsidRPr="004726B6">
        <w:t>charges</w:t>
      </w:r>
      <w:r w:rsidR="00DC0984" w:rsidRPr="004726B6">
        <w:t xml:space="preserve">. This also applied to priced items such as some </w:t>
      </w:r>
      <w:r w:rsidR="001C64A5" w:rsidRPr="004726B6">
        <w:t>printed</w:t>
      </w:r>
      <w:r w:rsidR="00DC0984" w:rsidRPr="004726B6">
        <w:t xml:space="preserve"> </w:t>
      </w:r>
      <w:r w:rsidR="00321438" w:rsidRPr="004726B6">
        <w:t xml:space="preserve">publications or videos. </w:t>
      </w:r>
      <w:r w:rsidR="00614CE4" w:rsidRPr="004726B6">
        <w:t xml:space="preserve">Details of </w:t>
      </w:r>
      <w:r w:rsidR="00674DC4" w:rsidRPr="004726B6">
        <w:t>costs can be obtained on request.</w:t>
      </w:r>
      <w:r w:rsidR="00AD2472" w:rsidRPr="004726B6">
        <w:t xml:space="preserve"> We reserve the right to refuse</w:t>
      </w:r>
      <w:r w:rsidR="001C64A5" w:rsidRPr="004726B6">
        <w:t xml:space="preserve"> to supply information where the cost of doing so exceeds the current statutory maximum of £450.</w:t>
      </w:r>
    </w:p>
    <w:sectPr w:rsidR="00836729" w:rsidSect="0021798F">
      <w:footerReference w:type="default" r:id="rId11"/>
      <w:type w:val="continuous"/>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97C1F" w14:textId="77777777" w:rsidR="00831369" w:rsidRDefault="00831369" w:rsidP="0021798F">
      <w:r>
        <w:separator/>
      </w:r>
    </w:p>
  </w:endnote>
  <w:endnote w:type="continuationSeparator" w:id="0">
    <w:p w14:paraId="4BA766DB" w14:textId="77777777" w:rsidR="00831369" w:rsidRDefault="00831369" w:rsidP="00217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21798F" w:rsidRPr="001F7056" w14:paraId="5BEDFC98" w14:textId="77777777" w:rsidTr="001F7056">
      <w:tc>
        <w:tcPr>
          <w:tcW w:w="5103" w:type="dxa"/>
        </w:tcPr>
        <w:p w14:paraId="2125F8AC" w14:textId="5748AA08" w:rsidR="0021798F" w:rsidRDefault="0021798F" w:rsidP="0021798F">
          <w:pPr>
            <w:pStyle w:val="Footer"/>
            <w:rPr>
              <w:color w:val="0A1D30" w:themeColor="text2" w:themeShade="BF"/>
              <w:sz w:val="16"/>
              <w:szCs w:val="16"/>
            </w:rPr>
          </w:pPr>
          <w:r>
            <w:rPr>
              <w:color w:val="0A1D30" w:themeColor="text2" w:themeShade="BF"/>
              <w:sz w:val="16"/>
              <w:szCs w:val="16"/>
            </w:rPr>
            <w:t>ODST Freedom of Information Publication Scheme</w:t>
          </w:r>
        </w:p>
        <w:p w14:paraId="48C1B22E" w14:textId="6AEADDA4" w:rsidR="0021798F" w:rsidRPr="001F7056" w:rsidRDefault="0021798F" w:rsidP="0021798F">
          <w:pPr>
            <w:pStyle w:val="Footer"/>
            <w:rPr>
              <w:color w:val="0A1D30" w:themeColor="text2" w:themeShade="BF"/>
              <w:sz w:val="16"/>
              <w:szCs w:val="16"/>
            </w:rPr>
          </w:pPr>
          <w:r>
            <w:rPr>
              <w:color w:val="0A1D30" w:themeColor="text2" w:themeShade="BF"/>
              <w:sz w:val="16"/>
              <w:szCs w:val="16"/>
            </w:rPr>
            <w:t>November 2025</w:t>
          </w:r>
        </w:p>
      </w:tc>
      <w:tc>
        <w:tcPr>
          <w:tcW w:w="1867" w:type="dxa"/>
        </w:tcPr>
        <w:p w14:paraId="49DD646E" w14:textId="77777777" w:rsidR="0021798F" w:rsidRPr="001F7056" w:rsidRDefault="0021798F">
          <w:pPr>
            <w:pStyle w:val="Footer"/>
            <w:rPr>
              <w:color w:val="0A1D30" w:themeColor="text2" w:themeShade="BF"/>
              <w:sz w:val="16"/>
              <w:szCs w:val="16"/>
            </w:rPr>
          </w:pPr>
        </w:p>
      </w:tc>
      <w:tc>
        <w:tcPr>
          <w:tcW w:w="3486" w:type="dxa"/>
        </w:tcPr>
        <w:p w14:paraId="4D62A202" w14:textId="77777777" w:rsidR="0021798F" w:rsidRPr="001F7056" w:rsidRDefault="0021798F"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62A2D1D5" w14:textId="77777777" w:rsidR="0021798F" w:rsidRPr="0021798F" w:rsidRDefault="0021798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9D28F" w14:textId="77777777" w:rsidR="00831369" w:rsidRDefault="00831369" w:rsidP="0021798F">
      <w:r>
        <w:separator/>
      </w:r>
    </w:p>
  </w:footnote>
  <w:footnote w:type="continuationSeparator" w:id="0">
    <w:p w14:paraId="26CF7668" w14:textId="77777777" w:rsidR="00831369" w:rsidRDefault="00831369" w:rsidP="002179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7EBD"/>
    <w:multiLevelType w:val="multilevel"/>
    <w:tmpl w:val="E4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628D0"/>
    <w:multiLevelType w:val="hybridMultilevel"/>
    <w:tmpl w:val="D7AA1548"/>
    <w:lvl w:ilvl="0" w:tplc="B3F40632">
      <w:numFmt w:val="bullet"/>
      <w:lvlText w:val=""/>
      <w:lvlJc w:val="left"/>
      <w:pPr>
        <w:ind w:left="1101" w:hanging="240"/>
      </w:pPr>
      <w:rPr>
        <w:rFonts w:ascii="Symbol" w:eastAsia="Symbol" w:hAnsi="Symbol" w:cs="Symbol" w:hint="default"/>
        <w:b w:val="0"/>
        <w:bCs w:val="0"/>
        <w:i w:val="0"/>
        <w:iCs w:val="0"/>
        <w:spacing w:val="0"/>
        <w:w w:val="100"/>
        <w:sz w:val="24"/>
        <w:szCs w:val="24"/>
        <w:lang w:val="en-US" w:eastAsia="en-US" w:bidi="ar-SA"/>
      </w:rPr>
    </w:lvl>
    <w:lvl w:ilvl="1" w:tplc="0B646C8A">
      <w:numFmt w:val="bullet"/>
      <w:lvlText w:val="•"/>
      <w:lvlJc w:val="left"/>
      <w:pPr>
        <w:ind w:left="1968" w:hanging="240"/>
      </w:pPr>
      <w:rPr>
        <w:lang w:val="en-US" w:eastAsia="en-US" w:bidi="ar-SA"/>
      </w:rPr>
    </w:lvl>
    <w:lvl w:ilvl="2" w:tplc="64CC74CC">
      <w:numFmt w:val="bullet"/>
      <w:lvlText w:val="•"/>
      <w:lvlJc w:val="left"/>
      <w:pPr>
        <w:ind w:left="2836" w:hanging="240"/>
      </w:pPr>
      <w:rPr>
        <w:lang w:val="en-US" w:eastAsia="en-US" w:bidi="ar-SA"/>
      </w:rPr>
    </w:lvl>
    <w:lvl w:ilvl="3" w:tplc="1674D792">
      <w:numFmt w:val="bullet"/>
      <w:lvlText w:val="•"/>
      <w:lvlJc w:val="left"/>
      <w:pPr>
        <w:ind w:left="3704" w:hanging="240"/>
      </w:pPr>
      <w:rPr>
        <w:lang w:val="en-US" w:eastAsia="en-US" w:bidi="ar-SA"/>
      </w:rPr>
    </w:lvl>
    <w:lvl w:ilvl="4" w:tplc="A9EE9D6A">
      <w:numFmt w:val="bullet"/>
      <w:lvlText w:val="•"/>
      <w:lvlJc w:val="left"/>
      <w:pPr>
        <w:ind w:left="4572" w:hanging="240"/>
      </w:pPr>
      <w:rPr>
        <w:lang w:val="en-US" w:eastAsia="en-US" w:bidi="ar-SA"/>
      </w:rPr>
    </w:lvl>
    <w:lvl w:ilvl="5" w:tplc="9A80CF80">
      <w:numFmt w:val="bullet"/>
      <w:lvlText w:val="•"/>
      <w:lvlJc w:val="left"/>
      <w:pPr>
        <w:ind w:left="5440" w:hanging="240"/>
      </w:pPr>
      <w:rPr>
        <w:lang w:val="en-US" w:eastAsia="en-US" w:bidi="ar-SA"/>
      </w:rPr>
    </w:lvl>
    <w:lvl w:ilvl="6" w:tplc="E1C02594">
      <w:numFmt w:val="bullet"/>
      <w:lvlText w:val="•"/>
      <w:lvlJc w:val="left"/>
      <w:pPr>
        <w:ind w:left="6308" w:hanging="240"/>
      </w:pPr>
      <w:rPr>
        <w:lang w:val="en-US" w:eastAsia="en-US" w:bidi="ar-SA"/>
      </w:rPr>
    </w:lvl>
    <w:lvl w:ilvl="7" w:tplc="04769B60">
      <w:numFmt w:val="bullet"/>
      <w:lvlText w:val="•"/>
      <w:lvlJc w:val="left"/>
      <w:pPr>
        <w:ind w:left="7176" w:hanging="240"/>
      </w:pPr>
      <w:rPr>
        <w:lang w:val="en-US" w:eastAsia="en-US" w:bidi="ar-SA"/>
      </w:rPr>
    </w:lvl>
    <w:lvl w:ilvl="8" w:tplc="299C92E0">
      <w:numFmt w:val="bullet"/>
      <w:lvlText w:val="•"/>
      <w:lvlJc w:val="left"/>
      <w:pPr>
        <w:ind w:left="8045" w:hanging="240"/>
      </w:pPr>
      <w:rPr>
        <w:lang w:val="en-US" w:eastAsia="en-US" w:bidi="ar-SA"/>
      </w:rPr>
    </w:lvl>
  </w:abstractNum>
  <w:abstractNum w:abstractNumId="2" w15:restartNumberingAfterBreak="0">
    <w:nsid w:val="100C5129"/>
    <w:multiLevelType w:val="multilevel"/>
    <w:tmpl w:val="8D76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C92082"/>
    <w:multiLevelType w:val="hybridMultilevel"/>
    <w:tmpl w:val="6EC03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D1EFF"/>
    <w:multiLevelType w:val="hybridMultilevel"/>
    <w:tmpl w:val="7C02F4CE"/>
    <w:lvl w:ilvl="0" w:tplc="3012B02C">
      <w:numFmt w:val="bullet"/>
      <w:lvlText w:val=""/>
      <w:lvlJc w:val="left"/>
      <w:pPr>
        <w:ind w:left="921" w:hanging="240"/>
      </w:pPr>
      <w:rPr>
        <w:rFonts w:ascii="Symbol" w:eastAsia="Symbol" w:hAnsi="Symbol" w:cs="Symbol" w:hint="default"/>
        <w:b w:val="0"/>
        <w:bCs w:val="0"/>
        <w:i w:val="0"/>
        <w:iCs w:val="0"/>
        <w:spacing w:val="0"/>
        <w:w w:val="100"/>
        <w:sz w:val="24"/>
        <w:szCs w:val="24"/>
        <w:lang w:val="en-US" w:eastAsia="en-US" w:bidi="ar-SA"/>
      </w:rPr>
    </w:lvl>
    <w:lvl w:ilvl="1" w:tplc="F320C4DC">
      <w:numFmt w:val="bullet"/>
      <w:lvlText w:val="•"/>
      <w:lvlJc w:val="left"/>
      <w:pPr>
        <w:ind w:left="1806" w:hanging="240"/>
      </w:pPr>
      <w:rPr>
        <w:lang w:val="en-US" w:eastAsia="en-US" w:bidi="ar-SA"/>
      </w:rPr>
    </w:lvl>
    <w:lvl w:ilvl="2" w:tplc="A81472E2">
      <w:numFmt w:val="bullet"/>
      <w:lvlText w:val="•"/>
      <w:lvlJc w:val="left"/>
      <w:pPr>
        <w:ind w:left="2692" w:hanging="240"/>
      </w:pPr>
      <w:rPr>
        <w:lang w:val="en-US" w:eastAsia="en-US" w:bidi="ar-SA"/>
      </w:rPr>
    </w:lvl>
    <w:lvl w:ilvl="3" w:tplc="C3EE0C0E">
      <w:numFmt w:val="bullet"/>
      <w:lvlText w:val="•"/>
      <w:lvlJc w:val="left"/>
      <w:pPr>
        <w:ind w:left="3578" w:hanging="240"/>
      </w:pPr>
      <w:rPr>
        <w:lang w:val="en-US" w:eastAsia="en-US" w:bidi="ar-SA"/>
      </w:rPr>
    </w:lvl>
    <w:lvl w:ilvl="4" w:tplc="CE02AA8A">
      <w:numFmt w:val="bullet"/>
      <w:lvlText w:val="•"/>
      <w:lvlJc w:val="left"/>
      <w:pPr>
        <w:ind w:left="4464" w:hanging="240"/>
      </w:pPr>
      <w:rPr>
        <w:lang w:val="en-US" w:eastAsia="en-US" w:bidi="ar-SA"/>
      </w:rPr>
    </w:lvl>
    <w:lvl w:ilvl="5" w:tplc="F3FCA4AA">
      <w:numFmt w:val="bullet"/>
      <w:lvlText w:val="•"/>
      <w:lvlJc w:val="left"/>
      <w:pPr>
        <w:ind w:left="5350" w:hanging="240"/>
      </w:pPr>
      <w:rPr>
        <w:lang w:val="en-US" w:eastAsia="en-US" w:bidi="ar-SA"/>
      </w:rPr>
    </w:lvl>
    <w:lvl w:ilvl="6" w:tplc="9126E600">
      <w:numFmt w:val="bullet"/>
      <w:lvlText w:val="•"/>
      <w:lvlJc w:val="left"/>
      <w:pPr>
        <w:ind w:left="6236" w:hanging="240"/>
      </w:pPr>
      <w:rPr>
        <w:lang w:val="en-US" w:eastAsia="en-US" w:bidi="ar-SA"/>
      </w:rPr>
    </w:lvl>
    <w:lvl w:ilvl="7" w:tplc="121E4A9E">
      <w:numFmt w:val="bullet"/>
      <w:lvlText w:val="•"/>
      <w:lvlJc w:val="left"/>
      <w:pPr>
        <w:ind w:left="7122" w:hanging="240"/>
      </w:pPr>
      <w:rPr>
        <w:lang w:val="en-US" w:eastAsia="en-US" w:bidi="ar-SA"/>
      </w:rPr>
    </w:lvl>
    <w:lvl w:ilvl="8" w:tplc="03D67DF4">
      <w:numFmt w:val="bullet"/>
      <w:lvlText w:val="•"/>
      <w:lvlJc w:val="left"/>
      <w:pPr>
        <w:ind w:left="8009" w:hanging="240"/>
      </w:pPr>
      <w:rPr>
        <w:lang w:val="en-US" w:eastAsia="en-US" w:bidi="ar-SA"/>
      </w:rPr>
    </w:lvl>
  </w:abstractNum>
  <w:abstractNum w:abstractNumId="5" w15:restartNumberingAfterBreak="0">
    <w:nsid w:val="26C207FF"/>
    <w:multiLevelType w:val="hybridMultilevel"/>
    <w:tmpl w:val="1AA45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725DA7"/>
    <w:multiLevelType w:val="hybridMultilevel"/>
    <w:tmpl w:val="470271E6"/>
    <w:lvl w:ilvl="0" w:tplc="EB2C94BA">
      <w:numFmt w:val="bullet"/>
      <w:lvlText w:val=""/>
      <w:lvlJc w:val="left"/>
      <w:pPr>
        <w:ind w:left="707" w:hanging="286"/>
      </w:pPr>
      <w:rPr>
        <w:rFonts w:ascii="Symbol" w:eastAsia="Symbol" w:hAnsi="Symbol" w:cs="Symbol" w:hint="default"/>
        <w:b w:val="0"/>
        <w:bCs w:val="0"/>
        <w:i w:val="0"/>
        <w:iCs w:val="0"/>
        <w:spacing w:val="0"/>
        <w:w w:val="100"/>
        <w:sz w:val="24"/>
        <w:szCs w:val="24"/>
        <w:lang w:val="en-US" w:eastAsia="en-US" w:bidi="ar-SA"/>
      </w:rPr>
    </w:lvl>
    <w:lvl w:ilvl="1" w:tplc="37AE8CC4">
      <w:numFmt w:val="bullet"/>
      <w:lvlText w:val="•"/>
      <w:lvlJc w:val="left"/>
      <w:pPr>
        <w:ind w:left="1608" w:hanging="286"/>
      </w:pPr>
      <w:rPr>
        <w:lang w:val="en-US" w:eastAsia="en-US" w:bidi="ar-SA"/>
      </w:rPr>
    </w:lvl>
    <w:lvl w:ilvl="2" w:tplc="C44073C2">
      <w:numFmt w:val="bullet"/>
      <w:lvlText w:val="•"/>
      <w:lvlJc w:val="left"/>
      <w:pPr>
        <w:ind w:left="2516" w:hanging="286"/>
      </w:pPr>
      <w:rPr>
        <w:lang w:val="en-US" w:eastAsia="en-US" w:bidi="ar-SA"/>
      </w:rPr>
    </w:lvl>
    <w:lvl w:ilvl="3" w:tplc="5462B3B2">
      <w:numFmt w:val="bullet"/>
      <w:lvlText w:val="•"/>
      <w:lvlJc w:val="left"/>
      <w:pPr>
        <w:ind w:left="3424" w:hanging="286"/>
      </w:pPr>
      <w:rPr>
        <w:lang w:val="en-US" w:eastAsia="en-US" w:bidi="ar-SA"/>
      </w:rPr>
    </w:lvl>
    <w:lvl w:ilvl="4" w:tplc="65168490">
      <w:numFmt w:val="bullet"/>
      <w:lvlText w:val="•"/>
      <w:lvlJc w:val="left"/>
      <w:pPr>
        <w:ind w:left="4332" w:hanging="286"/>
      </w:pPr>
      <w:rPr>
        <w:lang w:val="en-US" w:eastAsia="en-US" w:bidi="ar-SA"/>
      </w:rPr>
    </w:lvl>
    <w:lvl w:ilvl="5" w:tplc="1A047AF0">
      <w:numFmt w:val="bullet"/>
      <w:lvlText w:val="•"/>
      <w:lvlJc w:val="left"/>
      <w:pPr>
        <w:ind w:left="5240" w:hanging="286"/>
      </w:pPr>
      <w:rPr>
        <w:lang w:val="en-US" w:eastAsia="en-US" w:bidi="ar-SA"/>
      </w:rPr>
    </w:lvl>
    <w:lvl w:ilvl="6" w:tplc="CE10C0F0">
      <w:numFmt w:val="bullet"/>
      <w:lvlText w:val="•"/>
      <w:lvlJc w:val="left"/>
      <w:pPr>
        <w:ind w:left="6148" w:hanging="286"/>
      </w:pPr>
      <w:rPr>
        <w:lang w:val="en-US" w:eastAsia="en-US" w:bidi="ar-SA"/>
      </w:rPr>
    </w:lvl>
    <w:lvl w:ilvl="7" w:tplc="56B860F8">
      <w:numFmt w:val="bullet"/>
      <w:lvlText w:val="•"/>
      <w:lvlJc w:val="left"/>
      <w:pPr>
        <w:ind w:left="7056" w:hanging="286"/>
      </w:pPr>
      <w:rPr>
        <w:lang w:val="en-US" w:eastAsia="en-US" w:bidi="ar-SA"/>
      </w:rPr>
    </w:lvl>
    <w:lvl w:ilvl="8" w:tplc="7C1A60CA">
      <w:numFmt w:val="bullet"/>
      <w:lvlText w:val="•"/>
      <w:lvlJc w:val="left"/>
      <w:pPr>
        <w:ind w:left="7965" w:hanging="286"/>
      </w:pPr>
      <w:rPr>
        <w:lang w:val="en-US" w:eastAsia="en-US" w:bidi="ar-SA"/>
      </w:rPr>
    </w:lvl>
  </w:abstractNum>
  <w:abstractNum w:abstractNumId="7" w15:restartNumberingAfterBreak="0">
    <w:nsid w:val="42531F5D"/>
    <w:multiLevelType w:val="hybridMultilevel"/>
    <w:tmpl w:val="AC54B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613017">
    <w:abstractNumId w:val="2"/>
  </w:num>
  <w:num w:numId="2" w16cid:durableId="162671129">
    <w:abstractNumId w:val="0"/>
  </w:num>
  <w:num w:numId="3" w16cid:durableId="1177693118">
    <w:abstractNumId w:val="6"/>
  </w:num>
  <w:num w:numId="4" w16cid:durableId="364138725">
    <w:abstractNumId w:val="1"/>
  </w:num>
  <w:num w:numId="5" w16cid:durableId="1855531537">
    <w:abstractNumId w:val="4"/>
  </w:num>
  <w:num w:numId="6" w16cid:durableId="1882396049">
    <w:abstractNumId w:val="5"/>
  </w:num>
  <w:num w:numId="7" w16cid:durableId="1216623484">
    <w:abstractNumId w:val="7"/>
  </w:num>
  <w:num w:numId="8" w16cid:durableId="818959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598"/>
    <w:rsid w:val="00003803"/>
    <w:rsid w:val="00104DA8"/>
    <w:rsid w:val="001C5588"/>
    <w:rsid w:val="001C64A5"/>
    <w:rsid w:val="001E6E2C"/>
    <w:rsid w:val="0021798F"/>
    <w:rsid w:val="00236DE6"/>
    <w:rsid w:val="00286E01"/>
    <w:rsid w:val="002C0CCD"/>
    <w:rsid w:val="002D6185"/>
    <w:rsid w:val="00304583"/>
    <w:rsid w:val="00321438"/>
    <w:rsid w:val="00376036"/>
    <w:rsid w:val="004726B6"/>
    <w:rsid w:val="004B1693"/>
    <w:rsid w:val="005B05C1"/>
    <w:rsid w:val="005C37BA"/>
    <w:rsid w:val="005C7A0C"/>
    <w:rsid w:val="005F3C10"/>
    <w:rsid w:val="0060043D"/>
    <w:rsid w:val="00614CE4"/>
    <w:rsid w:val="00666BC8"/>
    <w:rsid w:val="00674DC4"/>
    <w:rsid w:val="00831369"/>
    <w:rsid w:val="00836729"/>
    <w:rsid w:val="008D6892"/>
    <w:rsid w:val="0092686B"/>
    <w:rsid w:val="00964739"/>
    <w:rsid w:val="00A1397B"/>
    <w:rsid w:val="00A3723D"/>
    <w:rsid w:val="00A61CAF"/>
    <w:rsid w:val="00AA01AC"/>
    <w:rsid w:val="00AD2472"/>
    <w:rsid w:val="00AE2B9D"/>
    <w:rsid w:val="00AF4342"/>
    <w:rsid w:val="00B264C6"/>
    <w:rsid w:val="00B84D0E"/>
    <w:rsid w:val="00BC2D4F"/>
    <w:rsid w:val="00C237BB"/>
    <w:rsid w:val="00C658A3"/>
    <w:rsid w:val="00CB78DD"/>
    <w:rsid w:val="00CF31DD"/>
    <w:rsid w:val="00D32E0C"/>
    <w:rsid w:val="00D5527B"/>
    <w:rsid w:val="00D63D64"/>
    <w:rsid w:val="00DB2499"/>
    <w:rsid w:val="00DC0984"/>
    <w:rsid w:val="00DE0837"/>
    <w:rsid w:val="00E47B76"/>
    <w:rsid w:val="00E9166C"/>
    <w:rsid w:val="00EC6EB7"/>
    <w:rsid w:val="00F06CAF"/>
    <w:rsid w:val="00F07981"/>
    <w:rsid w:val="00F215A6"/>
    <w:rsid w:val="00F34349"/>
    <w:rsid w:val="00F63305"/>
    <w:rsid w:val="00F84598"/>
    <w:rsid w:val="00FC764F"/>
    <w:rsid w:val="1787FC8E"/>
    <w:rsid w:val="4AC9551C"/>
    <w:rsid w:val="5F33AF2E"/>
    <w:rsid w:val="7D648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28FDE"/>
  <w15:chartTrackingRefBased/>
  <w15:docId w15:val="{B75A6964-D220-47B6-BBBC-150CDFB85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5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45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45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45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45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45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45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45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45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5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45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45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45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45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45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45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45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4598"/>
    <w:rPr>
      <w:rFonts w:eastAsiaTheme="majorEastAsia" w:cstheme="majorBidi"/>
      <w:color w:val="272727" w:themeColor="text1" w:themeTint="D8"/>
    </w:rPr>
  </w:style>
  <w:style w:type="paragraph" w:styleId="Title">
    <w:name w:val="Title"/>
    <w:basedOn w:val="Normal"/>
    <w:next w:val="Normal"/>
    <w:link w:val="TitleChar"/>
    <w:uiPriority w:val="10"/>
    <w:qFormat/>
    <w:rsid w:val="00F845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5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59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45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59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4598"/>
    <w:rPr>
      <w:i/>
      <w:iCs/>
      <w:color w:val="404040" w:themeColor="text1" w:themeTint="BF"/>
    </w:rPr>
  </w:style>
  <w:style w:type="paragraph" w:styleId="ListParagraph">
    <w:name w:val="List Paragraph"/>
    <w:basedOn w:val="Normal"/>
    <w:uiPriority w:val="34"/>
    <w:qFormat/>
    <w:rsid w:val="00F84598"/>
    <w:pPr>
      <w:ind w:left="720"/>
      <w:contextualSpacing/>
    </w:pPr>
  </w:style>
  <w:style w:type="character" w:styleId="IntenseEmphasis">
    <w:name w:val="Intense Emphasis"/>
    <w:basedOn w:val="DefaultParagraphFont"/>
    <w:uiPriority w:val="21"/>
    <w:qFormat/>
    <w:rsid w:val="00F84598"/>
    <w:rPr>
      <w:i/>
      <w:iCs/>
      <w:color w:val="0F4761" w:themeColor="accent1" w:themeShade="BF"/>
    </w:rPr>
  </w:style>
  <w:style w:type="paragraph" w:styleId="IntenseQuote">
    <w:name w:val="Intense Quote"/>
    <w:basedOn w:val="Normal"/>
    <w:next w:val="Normal"/>
    <w:link w:val="IntenseQuoteChar"/>
    <w:uiPriority w:val="30"/>
    <w:qFormat/>
    <w:rsid w:val="00F845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4598"/>
    <w:rPr>
      <w:i/>
      <w:iCs/>
      <w:color w:val="0F4761" w:themeColor="accent1" w:themeShade="BF"/>
    </w:rPr>
  </w:style>
  <w:style w:type="character" w:styleId="IntenseReference">
    <w:name w:val="Intense Reference"/>
    <w:basedOn w:val="DefaultParagraphFont"/>
    <w:uiPriority w:val="32"/>
    <w:qFormat/>
    <w:rsid w:val="00F84598"/>
    <w:rPr>
      <w:b/>
      <w:bCs/>
      <w:smallCaps/>
      <w:color w:val="0F4761" w:themeColor="accent1" w:themeShade="BF"/>
      <w:spacing w:val="5"/>
    </w:rPr>
  </w:style>
  <w:style w:type="character" w:styleId="Hyperlink">
    <w:name w:val="Hyperlink"/>
    <w:basedOn w:val="DefaultParagraphFont"/>
    <w:uiPriority w:val="99"/>
    <w:unhideWhenUsed/>
    <w:rsid w:val="00F84598"/>
    <w:rPr>
      <w:color w:val="467886" w:themeColor="hyperlink"/>
      <w:u w:val="single"/>
    </w:rPr>
  </w:style>
  <w:style w:type="character" w:styleId="UnresolvedMention">
    <w:name w:val="Unresolved Mention"/>
    <w:basedOn w:val="DefaultParagraphFont"/>
    <w:uiPriority w:val="99"/>
    <w:semiHidden/>
    <w:unhideWhenUsed/>
    <w:rsid w:val="00F84598"/>
    <w:rPr>
      <w:color w:val="605E5C"/>
      <w:shd w:val="clear" w:color="auto" w:fill="E1DFDD"/>
    </w:rPr>
  </w:style>
  <w:style w:type="table" w:customStyle="1" w:styleId="TableGrid1">
    <w:name w:val="Table Grid1"/>
    <w:basedOn w:val="TableNormal"/>
    <w:uiPriority w:val="39"/>
    <w:rsid w:val="00F07981"/>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798F"/>
    <w:pPr>
      <w:tabs>
        <w:tab w:val="center" w:pos="4513"/>
        <w:tab w:val="right" w:pos="9026"/>
      </w:tabs>
    </w:pPr>
  </w:style>
  <w:style w:type="character" w:customStyle="1" w:styleId="HeaderChar">
    <w:name w:val="Header Char"/>
    <w:basedOn w:val="DefaultParagraphFont"/>
    <w:link w:val="Header"/>
    <w:uiPriority w:val="99"/>
    <w:rsid w:val="0021798F"/>
  </w:style>
  <w:style w:type="paragraph" w:styleId="Footer">
    <w:name w:val="footer"/>
    <w:basedOn w:val="Normal"/>
    <w:link w:val="FooterChar"/>
    <w:uiPriority w:val="99"/>
    <w:unhideWhenUsed/>
    <w:rsid w:val="0021798F"/>
    <w:pPr>
      <w:tabs>
        <w:tab w:val="center" w:pos="4513"/>
        <w:tab w:val="right" w:pos="9026"/>
      </w:tabs>
    </w:pPr>
  </w:style>
  <w:style w:type="character" w:customStyle="1" w:styleId="FooterChar">
    <w:name w:val="Footer Char"/>
    <w:basedOn w:val="DefaultParagraphFont"/>
    <w:link w:val="Footer"/>
    <w:uiPriority w:val="99"/>
    <w:rsid w:val="0021798F"/>
  </w:style>
  <w:style w:type="table" w:styleId="TableGrid">
    <w:name w:val="Table Grid"/>
    <w:basedOn w:val="TableNormal"/>
    <w:uiPriority w:val="39"/>
    <w:rsid w:val="0021798F"/>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C2D4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C2D4F"/>
    <w:pPr>
      <w:spacing w:after="100"/>
    </w:pPr>
  </w:style>
  <w:style w:type="paragraph" w:styleId="TOC2">
    <w:name w:val="toc 2"/>
    <w:basedOn w:val="Normal"/>
    <w:next w:val="Normal"/>
    <w:autoRedefine/>
    <w:uiPriority w:val="39"/>
    <w:unhideWhenUsed/>
    <w:rsid w:val="00BC2D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ico.org.uk/global/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7B48E-25E7-4CF6-85AC-DAC864C61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2392</Words>
  <Characters>13640</Characters>
  <Application>Microsoft Office Word</Application>
  <DocSecurity>0</DocSecurity>
  <Lines>113</Lines>
  <Paragraphs>31</Paragraphs>
  <ScaleCrop>false</ScaleCrop>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 Watt</cp:lastModifiedBy>
  <cp:revision>34</cp:revision>
  <dcterms:created xsi:type="dcterms:W3CDTF">2025-11-19T12:06:00Z</dcterms:created>
  <dcterms:modified xsi:type="dcterms:W3CDTF">2026-09-13T08:19:00Z</dcterms:modified>
</cp:coreProperties>
</file>